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AB" w:rsidRDefault="009449AB" w:rsidP="009449AB">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9449AB" w:rsidRDefault="009449AB" w:rsidP="009449AB">
      <w:pPr>
        <w:rPr>
          <w:rFonts w:ascii="黑体" w:eastAsia="黑体" w:hAnsi="黑体"/>
          <w:sz w:val="32"/>
          <w:szCs w:val="32"/>
        </w:rPr>
      </w:pPr>
    </w:p>
    <w:p w:rsidR="009449AB" w:rsidRDefault="009449AB" w:rsidP="009449AB">
      <w:pPr>
        <w:jc w:val="center"/>
        <w:rPr>
          <w:rFonts w:ascii="宋体" w:hAnsi="宋体"/>
          <w:b/>
          <w:sz w:val="36"/>
          <w:szCs w:val="36"/>
        </w:rPr>
      </w:pPr>
      <w:r>
        <w:rPr>
          <w:rFonts w:ascii="宋体" w:hAnsi="宋体"/>
          <w:b/>
          <w:sz w:val="36"/>
          <w:szCs w:val="36"/>
        </w:rPr>
        <w:t>202</w:t>
      </w:r>
      <w:r>
        <w:rPr>
          <w:rFonts w:ascii="宋体" w:hAnsi="宋体" w:hint="eastAsia"/>
          <w:b/>
          <w:sz w:val="36"/>
          <w:szCs w:val="36"/>
        </w:rPr>
        <w:t>1年下半年陕西省中小学教师资格考试</w:t>
      </w:r>
    </w:p>
    <w:p w:rsidR="009449AB" w:rsidRDefault="009449AB" w:rsidP="009449AB">
      <w:pPr>
        <w:jc w:val="center"/>
        <w:rPr>
          <w:rFonts w:ascii="宋体" w:hAnsi="宋体"/>
          <w:b/>
          <w:sz w:val="36"/>
          <w:szCs w:val="36"/>
        </w:rPr>
      </w:pPr>
      <w:r>
        <w:rPr>
          <w:rFonts w:ascii="宋体" w:hAnsi="宋体" w:hint="eastAsia"/>
          <w:b/>
          <w:sz w:val="36"/>
          <w:szCs w:val="36"/>
        </w:rPr>
        <w:t>面试信息确认时间和地点</w:t>
      </w:r>
    </w:p>
    <w:p w:rsidR="009449AB" w:rsidRDefault="009449AB" w:rsidP="009449AB">
      <w:pPr>
        <w:jc w:val="center"/>
        <w:rPr>
          <w:rFonts w:ascii="宋体" w:hAnsi="宋体"/>
          <w:b/>
          <w:sz w:val="36"/>
          <w:szCs w:val="36"/>
        </w:rPr>
      </w:pPr>
    </w:p>
    <w:tbl>
      <w:tblPr>
        <w:tblW w:w="9662" w:type="dxa"/>
        <w:jc w:val="center"/>
        <w:tblCellMar>
          <w:left w:w="0" w:type="dxa"/>
          <w:right w:w="0" w:type="dxa"/>
        </w:tblCellMar>
        <w:tblLook w:val="04A0"/>
      </w:tblPr>
      <w:tblGrid>
        <w:gridCol w:w="754"/>
        <w:gridCol w:w="1114"/>
        <w:gridCol w:w="1541"/>
        <w:gridCol w:w="2403"/>
        <w:gridCol w:w="1718"/>
        <w:gridCol w:w="2132"/>
      </w:tblGrid>
      <w:tr w:rsidR="009449AB" w:rsidTr="00EE0CE5">
        <w:trPr>
          <w:trHeight w:val="540"/>
          <w:tblHeader/>
          <w:jc w:val="center"/>
        </w:trPr>
        <w:tc>
          <w:tcPr>
            <w:tcW w:w="75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b/>
                <w:bCs/>
                <w:kern w:val="0"/>
                <w:sz w:val="24"/>
                <w:szCs w:val="24"/>
              </w:rPr>
              <w:t>考区</w:t>
            </w:r>
          </w:p>
        </w:tc>
        <w:tc>
          <w:tcPr>
            <w:tcW w:w="1114"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b/>
                <w:bCs/>
                <w:kern w:val="0"/>
                <w:sz w:val="24"/>
                <w:szCs w:val="24"/>
              </w:rPr>
              <w:t>确认点</w:t>
            </w:r>
          </w:p>
        </w:tc>
        <w:tc>
          <w:tcPr>
            <w:tcW w:w="1541"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b/>
                <w:bCs/>
                <w:kern w:val="0"/>
                <w:sz w:val="24"/>
                <w:szCs w:val="24"/>
              </w:rPr>
              <w:t>确认点地址</w:t>
            </w:r>
          </w:p>
        </w:tc>
        <w:tc>
          <w:tcPr>
            <w:tcW w:w="2403"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b/>
                <w:bCs/>
                <w:kern w:val="0"/>
                <w:sz w:val="24"/>
                <w:szCs w:val="24"/>
              </w:rPr>
              <w:t>确认时间</w:t>
            </w:r>
          </w:p>
        </w:tc>
        <w:tc>
          <w:tcPr>
            <w:tcW w:w="1718" w:type="dxa"/>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b/>
                <w:bCs/>
                <w:kern w:val="0"/>
                <w:sz w:val="24"/>
                <w:szCs w:val="24"/>
              </w:rPr>
              <w:t>联系电话</w:t>
            </w:r>
          </w:p>
        </w:tc>
        <w:tc>
          <w:tcPr>
            <w:tcW w:w="2131" w:type="dxa"/>
            <w:tcBorders>
              <w:top w:val="single" w:sz="8" w:space="0" w:color="000000"/>
              <w:left w:val="nil"/>
              <w:bottom w:val="single" w:sz="8" w:space="0" w:color="000000"/>
              <w:right w:val="single" w:sz="8" w:space="0" w:color="000000"/>
            </w:tcBorders>
            <w:tcMar>
              <w:left w:w="28" w:type="dxa"/>
              <w:right w:w="28" w:type="dxa"/>
            </w:tcMar>
            <w:vAlign w:val="center"/>
          </w:tcPr>
          <w:p w:rsidR="009449AB" w:rsidRDefault="009449AB" w:rsidP="00EE0CE5">
            <w:pPr>
              <w:widowControl/>
              <w:spacing w:line="320" w:lineRule="exact"/>
              <w:jc w:val="center"/>
              <w:rPr>
                <w:rFonts w:ascii="Times New Roman" w:eastAsia="仿宋_GB2312" w:hAnsi="Times New Roman"/>
                <w:b/>
                <w:bCs/>
                <w:kern w:val="0"/>
                <w:sz w:val="24"/>
                <w:szCs w:val="24"/>
              </w:rPr>
            </w:pPr>
            <w:r>
              <w:rPr>
                <w:rFonts w:ascii="Times New Roman" w:eastAsia="仿宋_GB2312" w:hAnsi="Times New Roman"/>
                <w:b/>
                <w:bCs/>
                <w:kern w:val="0"/>
                <w:sz w:val="24"/>
                <w:szCs w:val="24"/>
              </w:rPr>
              <w:t>备注（考区信息发布平台）</w:t>
            </w:r>
          </w:p>
        </w:tc>
      </w:tr>
      <w:tr w:rsidR="009449AB" w:rsidTr="00EE0CE5">
        <w:trPr>
          <w:trHeight w:val="4427"/>
          <w:jc w:val="center"/>
        </w:trPr>
        <w:tc>
          <w:tcPr>
            <w:tcW w:w="755"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西安市</w:t>
            </w: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西安市教育考试中心</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西安市文艺南路</w:t>
            </w:r>
            <w:r>
              <w:rPr>
                <w:rFonts w:ascii="Times New Roman" w:eastAsia="仿宋_GB2312" w:hAnsi="Times New Roman"/>
                <w:kern w:val="0"/>
                <w:sz w:val="24"/>
                <w:szCs w:val="24"/>
              </w:rPr>
              <w:t>194</w:t>
            </w:r>
            <w:r>
              <w:rPr>
                <w:rFonts w:ascii="Times New Roman" w:eastAsia="仿宋_GB2312" w:hAnsi="Times New Roman"/>
                <w:kern w:val="0"/>
                <w:sz w:val="24"/>
                <w:szCs w:val="24"/>
              </w:rPr>
              <w:t>号</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西安市考生及全省报考中职专业课和中职实习指导教师资格的考生</w:t>
            </w:r>
          </w:p>
          <w:p w:rsidR="009449AB" w:rsidRDefault="009449AB" w:rsidP="00EE0CE5">
            <w:pPr>
              <w:widowControl/>
              <w:spacing w:line="300" w:lineRule="exact"/>
              <w:rPr>
                <w:rFonts w:ascii="Times New Roman" w:eastAsia="仿宋_GB2312" w:hAnsi="Times New Roman"/>
                <w:kern w:val="0"/>
                <w:sz w:val="24"/>
                <w:szCs w:val="24"/>
              </w:rPr>
            </w:pPr>
          </w:p>
          <w:p w:rsidR="009449AB" w:rsidRDefault="009449AB" w:rsidP="00EE0CE5">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9</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p w:rsidR="009449AB" w:rsidRDefault="009449AB" w:rsidP="00EE0CE5">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网上报名后扫描二维码进行网上预约，预约成功后须持相关资料到现场进行信息确认。</w:t>
            </w: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noProof/>
                <w:kern w:val="0"/>
                <w:sz w:val="24"/>
                <w:szCs w:val="24"/>
              </w:rPr>
              <w:drawing>
                <wp:anchor distT="0" distB="0" distL="114300" distR="114300" simplePos="0" relativeHeight="251659264" behindDoc="1" locked="0" layoutInCell="1" allowOverlap="1">
                  <wp:simplePos x="0" y="0"/>
                  <wp:positionH relativeFrom="column">
                    <wp:posOffset>205105</wp:posOffset>
                  </wp:positionH>
                  <wp:positionV relativeFrom="paragraph">
                    <wp:posOffset>132080</wp:posOffset>
                  </wp:positionV>
                  <wp:extent cx="1104900" cy="1085850"/>
                  <wp:effectExtent l="19050" t="0" r="0" b="0"/>
                  <wp:wrapNone/>
                  <wp:docPr id="2" name="图片 2" descr="C:\Users\Lenovo\Desktop\西安预约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西安预约码.jpg"/>
                          <pic:cNvPicPr>
                            <a:picLocks noChangeAspect="1" noChangeArrowheads="1"/>
                          </pic:cNvPicPr>
                        </pic:nvPicPr>
                        <pic:blipFill>
                          <a:blip r:embed="rId4" cstate="print"/>
                          <a:srcRect/>
                          <a:stretch>
                            <a:fillRect/>
                          </a:stretch>
                        </pic:blipFill>
                        <pic:spPr>
                          <a:xfrm>
                            <a:off x="0" y="0"/>
                            <a:ext cx="1104900" cy="1085850"/>
                          </a:xfrm>
                          <a:prstGeom prst="rect">
                            <a:avLst/>
                          </a:prstGeom>
                          <a:noFill/>
                          <a:ln w="9525">
                            <a:noFill/>
                            <a:miter lim="800000"/>
                            <a:headEnd/>
                            <a:tailEnd/>
                          </a:ln>
                        </pic:spPr>
                      </pic:pic>
                    </a:graphicData>
                  </a:graphic>
                </wp:anchor>
              </w:drawing>
            </w:r>
          </w:p>
          <w:p w:rsidR="009449AB" w:rsidRDefault="009449AB" w:rsidP="00EE0CE5">
            <w:pPr>
              <w:widowControl/>
              <w:spacing w:line="320" w:lineRule="exact"/>
              <w:rPr>
                <w:rFonts w:ascii="Times New Roman" w:eastAsia="仿宋_GB2312" w:hAnsi="Times New Roman"/>
                <w:kern w:val="0"/>
                <w:sz w:val="24"/>
                <w:szCs w:val="24"/>
              </w:rPr>
            </w:pPr>
          </w:p>
          <w:p w:rsidR="009449AB" w:rsidRDefault="009449AB" w:rsidP="00EE0CE5">
            <w:pPr>
              <w:widowControl/>
              <w:spacing w:line="320" w:lineRule="exact"/>
              <w:rPr>
                <w:rFonts w:ascii="Times New Roman" w:eastAsia="仿宋_GB2312" w:hAnsi="Times New Roman"/>
                <w:kern w:val="0"/>
                <w:sz w:val="24"/>
                <w:szCs w:val="24"/>
              </w:rPr>
            </w:pPr>
          </w:p>
          <w:p w:rsidR="009449AB" w:rsidRDefault="009449AB" w:rsidP="00EE0CE5">
            <w:pPr>
              <w:widowControl/>
              <w:tabs>
                <w:tab w:val="left" w:pos="388"/>
                <w:tab w:val="left" w:pos="1910"/>
              </w:tabs>
              <w:spacing w:line="320" w:lineRule="exact"/>
              <w:rPr>
                <w:rFonts w:ascii="Times New Roman" w:eastAsia="仿宋_GB2312" w:hAnsi="Times New Roman"/>
                <w:kern w:val="0"/>
                <w:sz w:val="24"/>
                <w:szCs w:val="24"/>
              </w:rPr>
            </w:pPr>
          </w:p>
          <w:p w:rsidR="009449AB" w:rsidRDefault="009449AB" w:rsidP="00EE0CE5">
            <w:pPr>
              <w:widowControl/>
              <w:spacing w:line="320" w:lineRule="exact"/>
              <w:rPr>
                <w:rFonts w:ascii="Times New Roman" w:eastAsia="仿宋_GB2312" w:hAnsi="Times New Roman"/>
                <w:kern w:val="0"/>
                <w:sz w:val="24"/>
                <w:szCs w:val="24"/>
              </w:rPr>
            </w:pPr>
          </w:p>
          <w:p w:rsidR="009449AB" w:rsidRDefault="009449AB" w:rsidP="00EE0CE5">
            <w:pPr>
              <w:widowControl/>
              <w:spacing w:line="320" w:lineRule="exact"/>
              <w:rPr>
                <w:rFonts w:ascii="Times New Roman" w:eastAsia="仿宋_GB2312" w:hAnsi="Times New Roman"/>
                <w:kern w:val="0"/>
                <w:sz w:val="24"/>
                <w:szCs w:val="24"/>
              </w:rPr>
            </w:pP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029—87805950</w:t>
            </w:r>
          </w:p>
        </w:tc>
        <w:tc>
          <w:tcPr>
            <w:tcW w:w="2131" w:type="dxa"/>
            <w:tcBorders>
              <w:top w:val="nil"/>
              <w:left w:val="nil"/>
              <w:bottom w:val="single" w:sz="8" w:space="0" w:color="000000"/>
              <w:right w:val="single" w:sz="8" w:space="0" w:color="000000"/>
            </w:tcBorders>
            <w:tcMar>
              <w:left w:w="28" w:type="dxa"/>
              <w:right w:w="28" w:type="dxa"/>
            </w:tcMar>
          </w:tcPr>
          <w:p w:rsidR="009449AB" w:rsidRDefault="009449AB" w:rsidP="00EE0CE5">
            <w:pPr>
              <w:widowControl/>
              <w:spacing w:line="320" w:lineRule="exact"/>
              <w:jc w:val="center"/>
              <w:rPr>
                <w:rFonts w:ascii="Times New Roman" w:eastAsia="仿宋_GB2312" w:hAnsi="Times New Roman"/>
              </w:rPr>
            </w:pPr>
          </w:p>
          <w:p w:rsidR="009449AB" w:rsidRDefault="009449AB" w:rsidP="00EE0CE5">
            <w:pPr>
              <w:widowControl/>
              <w:spacing w:line="320" w:lineRule="exact"/>
              <w:jc w:val="center"/>
              <w:rPr>
                <w:rFonts w:ascii="Times New Roman" w:eastAsia="仿宋_GB2312" w:hAnsi="Times New Roman"/>
              </w:rPr>
            </w:pPr>
          </w:p>
          <w:p w:rsidR="009449AB" w:rsidRDefault="009449AB" w:rsidP="00EE0CE5">
            <w:pPr>
              <w:widowControl/>
              <w:spacing w:line="320" w:lineRule="exact"/>
              <w:jc w:val="center"/>
              <w:rPr>
                <w:rFonts w:ascii="Times New Roman" w:eastAsia="仿宋_GB2312" w:hAnsi="Times New Roman"/>
              </w:rPr>
            </w:pPr>
          </w:p>
          <w:p w:rsidR="009449AB" w:rsidRDefault="009449AB" w:rsidP="00EE0CE5">
            <w:pPr>
              <w:widowControl/>
              <w:spacing w:line="320" w:lineRule="exact"/>
              <w:jc w:val="center"/>
              <w:rPr>
                <w:rFonts w:ascii="Times New Roman" w:eastAsia="仿宋_GB2312" w:hAnsi="Times New Roman"/>
                <w:sz w:val="24"/>
              </w:rPr>
            </w:pPr>
            <w:r>
              <w:rPr>
                <w:rFonts w:ascii="Times New Roman" w:eastAsia="仿宋_GB2312" w:hAnsi="Times New Roman"/>
                <w:sz w:val="24"/>
              </w:rPr>
              <w:t>西安微信公众号：</w:t>
            </w:r>
          </w:p>
          <w:p w:rsidR="009449AB" w:rsidRDefault="009449AB" w:rsidP="00EE0CE5">
            <w:pPr>
              <w:widowControl/>
              <w:spacing w:line="320" w:lineRule="exact"/>
              <w:jc w:val="center"/>
              <w:rPr>
                <w:rFonts w:ascii="Times New Roman" w:eastAsia="仿宋_GB2312" w:hAnsi="Times New Roman"/>
              </w:rPr>
            </w:pPr>
            <w:r>
              <w:rPr>
                <w:rFonts w:ascii="Times New Roman" w:eastAsia="仿宋_GB2312" w:hAnsi="Times New Roman"/>
                <w:sz w:val="24"/>
              </w:rPr>
              <w:t>西安教育考试招生</w:t>
            </w:r>
            <w:r>
              <w:rPr>
                <w:rFonts w:ascii="Times New Roman" w:eastAsia="仿宋_GB2312" w:hAnsi="Times New Roman"/>
                <w:noProof/>
                <w:sz w:val="24"/>
              </w:rPr>
              <w:drawing>
                <wp:anchor distT="0" distB="0" distL="114300" distR="114300" simplePos="0" relativeHeight="251664384" behindDoc="0" locked="0" layoutInCell="1" allowOverlap="1">
                  <wp:simplePos x="0" y="0"/>
                  <wp:positionH relativeFrom="column">
                    <wp:posOffset>78740</wp:posOffset>
                  </wp:positionH>
                  <wp:positionV relativeFrom="paragraph">
                    <wp:posOffset>511175</wp:posOffset>
                  </wp:positionV>
                  <wp:extent cx="1162050" cy="1162050"/>
                  <wp:effectExtent l="19050" t="0" r="0" b="0"/>
                  <wp:wrapNone/>
                  <wp:docPr id="7" name="图片 17" descr="西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descr="西安"/>
                          <pic:cNvPicPr>
                            <a:picLocks noChangeAspect="1" noChangeArrowheads="1"/>
                          </pic:cNvPicPr>
                        </pic:nvPicPr>
                        <pic:blipFill>
                          <a:blip r:embed="rId5" cstate="print"/>
                          <a:srcRect/>
                          <a:stretch>
                            <a:fillRect/>
                          </a:stretch>
                        </pic:blipFill>
                        <pic:spPr>
                          <a:xfrm>
                            <a:off x="0" y="0"/>
                            <a:ext cx="1162050" cy="1162050"/>
                          </a:xfrm>
                          <a:prstGeom prst="rect">
                            <a:avLst/>
                          </a:prstGeom>
                          <a:noFill/>
                          <a:ln w="9525">
                            <a:noFill/>
                            <a:miter lim="800000"/>
                            <a:headEnd/>
                            <a:tailEnd/>
                          </a:ln>
                        </pic:spPr>
                      </pic:pic>
                    </a:graphicData>
                  </a:graphic>
                </wp:anchor>
              </w:drawing>
            </w:r>
          </w:p>
        </w:tc>
      </w:tr>
      <w:tr w:rsidR="009449AB" w:rsidTr="00EE0CE5">
        <w:trPr>
          <w:trHeight w:val="1346"/>
          <w:jc w:val="center"/>
        </w:trPr>
        <w:tc>
          <w:tcPr>
            <w:tcW w:w="755"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28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铜川市</w:t>
            </w: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280" w:lineRule="exact"/>
              <w:rPr>
                <w:rFonts w:ascii="Times New Roman" w:eastAsia="仿宋_GB2312" w:hAnsi="Times New Roman"/>
                <w:kern w:val="0"/>
                <w:sz w:val="24"/>
                <w:szCs w:val="24"/>
              </w:rPr>
            </w:pPr>
            <w:r>
              <w:rPr>
                <w:rFonts w:ascii="Times New Roman" w:eastAsia="仿宋_GB2312" w:hAnsi="Times New Roman"/>
                <w:kern w:val="0"/>
                <w:sz w:val="24"/>
                <w:szCs w:val="24"/>
              </w:rPr>
              <w:t>铜川市考试管理中心</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280" w:lineRule="exact"/>
              <w:rPr>
                <w:rFonts w:ascii="Times New Roman" w:eastAsia="仿宋_GB2312" w:hAnsi="Times New Roman"/>
                <w:kern w:val="0"/>
                <w:sz w:val="24"/>
                <w:szCs w:val="24"/>
              </w:rPr>
            </w:pPr>
            <w:r>
              <w:rPr>
                <w:rFonts w:ascii="Times New Roman" w:eastAsia="仿宋_GB2312" w:hAnsi="Times New Roman"/>
                <w:kern w:val="0"/>
                <w:sz w:val="24"/>
                <w:szCs w:val="24"/>
              </w:rPr>
              <w:t>铜川新区斯明街</w:t>
            </w:r>
            <w:r>
              <w:rPr>
                <w:rFonts w:ascii="Times New Roman" w:eastAsia="仿宋_GB2312" w:hAnsi="Times New Roman"/>
                <w:kern w:val="0"/>
                <w:sz w:val="24"/>
                <w:szCs w:val="24"/>
              </w:rPr>
              <w:t>7</w:t>
            </w:r>
            <w:r>
              <w:rPr>
                <w:rFonts w:ascii="Times New Roman" w:eastAsia="仿宋_GB2312" w:hAnsi="Times New Roman"/>
                <w:kern w:val="0"/>
                <w:sz w:val="24"/>
                <w:szCs w:val="24"/>
              </w:rPr>
              <w:t>号</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28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9</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28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0919—3192302</w:t>
            </w:r>
          </w:p>
        </w:tc>
        <w:tc>
          <w:tcPr>
            <w:tcW w:w="2131" w:type="dxa"/>
            <w:tcBorders>
              <w:top w:val="nil"/>
              <w:left w:val="nil"/>
              <w:bottom w:val="single" w:sz="8" w:space="0" w:color="000000"/>
              <w:right w:val="single" w:sz="8" w:space="0" w:color="000000"/>
            </w:tcBorders>
            <w:tcMar>
              <w:left w:w="28" w:type="dxa"/>
              <w:right w:w="28" w:type="dxa"/>
            </w:tcMar>
            <w:vAlign w:val="center"/>
          </w:tcPr>
          <w:p w:rsidR="009449AB" w:rsidRDefault="009449AB" w:rsidP="00EE0CE5">
            <w:pPr>
              <w:widowControl/>
              <w:spacing w:line="28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报名现场确认时，须佩戴口罩（身份核验除外），出示健康码、行程码，检测体温</w:t>
            </w:r>
          </w:p>
        </w:tc>
      </w:tr>
      <w:tr w:rsidR="009449AB" w:rsidTr="00EE0CE5">
        <w:trPr>
          <w:trHeight w:val="3319"/>
          <w:jc w:val="center"/>
        </w:trPr>
        <w:tc>
          <w:tcPr>
            <w:tcW w:w="755"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28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宝鸡市</w:t>
            </w: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28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宝鸡市考试管理中心</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spacing w:line="280" w:lineRule="exact"/>
              <w:rPr>
                <w:rFonts w:ascii="Times New Roman" w:eastAsia="仿宋_GB2312" w:hAnsi="Times New Roman"/>
                <w:kern w:val="0"/>
                <w:sz w:val="24"/>
                <w:szCs w:val="24"/>
              </w:rPr>
            </w:pPr>
            <w:r>
              <w:rPr>
                <w:rFonts w:ascii="Times New Roman" w:eastAsia="仿宋_GB2312" w:hAnsi="Times New Roman"/>
                <w:kern w:val="0"/>
                <w:sz w:val="24"/>
                <w:szCs w:val="24"/>
              </w:rPr>
              <w:t>宝鸡市教育中心传薪楼（金台区大庆路</w:t>
            </w:r>
            <w:r>
              <w:rPr>
                <w:rFonts w:ascii="Times New Roman" w:eastAsia="仿宋_GB2312" w:hAnsi="Times New Roman"/>
                <w:kern w:val="0"/>
                <w:sz w:val="24"/>
                <w:szCs w:val="24"/>
              </w:rPr>
              <w:t>29</w:t>
            </w:r>
            <w:r>
              <w:rPr>
                <w:rFonts w:ascii="Times New Roman" w:eastAsia="仿宋_GB2312" w:hAnsi="Times New Roman"/>
                <w:kern w:val="0"/>
                <w:sz w:val="24"/>
                <w:szCs w:val="24"/>
              </w:rPr>
              <w:t>号）</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28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9</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p w:rsidR="009449AB" w:rsidRDefault="009449AB" w:rsidP="00EE0CE5">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网上报名后扫描二维码进行网上预约，预约成功后须持相关资料到现场进行信息确认。</w:t>
            </w:r>
          </w:p>
          <w:p w:rsidR="009449AB" w:rsidRDefault="009449AB" w:rsidP="00EE0CE5">
            <w:pPr>
              <w:widowControl/>
              <w:spacing w:line="280" w:lineRule="exact"/>
              <w:jc w:val="left"/>
              <w:rPr>
                <w:rFonts w:ascii="Times New Roman" w:eastAsia="仿宋_GB2312" w:hAnsi="Times New Roman"/>
                <w:kern w:val="0"/>
                <w:sz w:val="24"/>
                <w:szCs w:val="24"/>
              </w:rPr>
            </w:pPr>
            <w:r>
              <w:rPr>
                <w:rFonts w:ascii="Times New Roman" w:eastAsia="仿宋_GB2312" w:hAnsi="Times New Roman"/>
                <w:noProof/>
              </w:rPr>
              <w:drawing>
                <wp:anchor distT="0" distB="0" distL="114300" distR="114300" simplePos="0" relativeHeight="251662336" behindDoc="0" locked="0" layoutInCell="1" allowOverlap="1">
                  <wp:simplePos x="0" y="0"/>
                  <wp:positionH relativeFrom="column">
                    <wp:posOffset>171450</wp:posOffset>
                  </wp:positionH>
                  <wp:positionV relativeFrom="paragraph">
                    <wp:posOffset>36195</wp:posOffset>
                  </wp:positionV>
                  <wp:extent cx="1171575" cy="1066800"/>
                  <wp:effectExtent l="19050" t="0" r="9525" b="0"/>
                  <wp:wrapNone/>
                  <wp:docPr id="5" name="图片 1" descr="微信图片_2021112216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11122161157"/>
                          <pic:cNvPicPr>
                            <a:picLocks noChangeAspect="1" noChangeArrowheads="1"/>
                          </pic:cNvPicPr>
                        </pic:nvPicPr>
                        <pic:blipFill>
                          <a:blip r:embed="rId6" cstate="print"/>
                          <a:srcRect/>
                          <a:stretch>
                            <a:fillRect/>
                          </a:stretch>
                        </pic:blipFill>
                        <pic:spPr>
                          <a:xfrm>
                            <a:off x="0" y="0"/>
                            <a:ext cx="1171575" cy="1066800"/>
                          </a:xfrm>
                          <a:prstGeom prst="rect">
                            <a:avLst/>
                          </a:prstGeom>
                          <a:noFill/>
                          <a:ln w="9525">
                            <a:noFill/>
                            <a:miter lim="800000"/>
                            <a:headEnd/>
                            <a:tailEnd/>
                          </a:ln>
                        </pic:spPr>
                      </pic:pic>
                    </a:graphicData>
                  </a:graphic>
                </wp:anchor>
              </w:drawing>
            </w:r>
          </w:p>
          <w:p w:rsidR="009449AB" w:rsidRDefault="009449AB" w:rsidP="00EE0CE5">
            <w:pPr>
              <w:widowControl/>
              <w:spacing w:line="280" w:lineRule="exact"/>
              <w:jc w:val="left"/>
              <w:rPr>
                <w:rFonts w:ascii="Times New Roman" w:eastAsia="仿宋_GB2312" w:hAnsi="Times New Roman"/>
                <w:kern w:val="0"/>
                <w:sz w:val="24"/>
                <w:szCs w:val="24"/>
              </w:rPr>
            </w:pPr>
          </w:p>
          <w:p w:rsidR="009449AB" w:rsidRDefault="009449AB" w:rsidP="00EE0CE5">
            <w:pPr>
              <w:widowControl/>
              <w:spacing w:line="280" w:lineRule="exact"/>
              <w:jc w:val="left"/>
              <w:rPr>
                <w:rFonts w:ascii="Times New Roman" w:eastAsia="仿宋_GB2312" w:hAnsi="Times New Roman"/>
                <w:kern w:val="0"/>
                <w:sz w:val="24"/>
                <w:szCs w:val="24"/>
              </w:rPr>
            </w:pPr>
          </w:p>
          <w:p w:rsidR="009449AB" w:rsidRDefault="009449AB" w:rsidP="00EE0CE5">
            <w:pPr>
              <w:widowControl/>
              <w:spacing w:line="280" w:lineRule="exact"/>
              <w:jc w:val="left"/>
              <w:rPr>
                <w:rFonts w:ascii="Times New Roman" w:eastAsia="仿宋_GB2312" w:hAnsi="Times New Roman"/>
                <w:kern w:val="0"/>
                <w:sz w:val="24"/>
                <w:szCs w:val="24"/>
              </w:rPr>
            </w:pPr>
          </w:p>
          <w:p w:rsidR="009449AB" w:rsidRDefault="009449AB" w:rsidP="00EE0CE5">
            <w:pPr>
              <w:widowControl/>
              <w:spacing w:line="280" w:lineRule="exact"/>
              <w:jc w:val="left"/>
              <w:rPr>
                <w:rFonts w:ascii="Times New Roman" w:eastAsia="仿宋_GB2312" w:hAnsi="Times New Roman"/>
                <w:kern w:val="0"/>
                <w:sz w:val="24"/>
                <w:szCs w:val="24"/>
              </w:rPr>
            </w:pP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28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0917—2790616</w:t>
            </w:r>
          </w:p>
        </w:tc>
        <w:tc>
          <w:tcPr>
            <w:tcW w:w="2131" w:type="dxa"/>
            <w:tcBorders>
              <w:top w:val="nil"/>
              <w:left w:val="nil"/>
              <w:bottom w:val="single" w:sz="8" w:space="0" w:color="000000"/>
              <w:right w:val="single" w:sz="8" w:space="0" w:color="000000"/>
            </w:tcBorders>
            <w:tcMar>
              <w:left w:w="28" w:type="dxa"/>
              <w:right w:w="28" w:type="dxa"/>
            </w:tcMar>
          </w:tcPr>
          <w:p w:rsidR="009449AB" w:rsidRDefault="009449AB" w:rsidP="00EE0CE5">
            <w:pPr>
              <w:tabs>
                <w:tab w:val="left" w:pos="312"/>
              </w:tabs>
              <w:spacing w:line="280" w:lineRule="exact"/>
              <w:rPr>
                <w:rFonts w:ascii="仿宋_GB2312" w:eastAsia="仿宋_GB2312" w:hAnsi="Times New Roman"/>
                <w:sz w:val="24"/>
              </w:rPr>
            </w:pPr>
          </w:p>
          <w:p w:rsidR="009449AB" w:rsidRDefault="009449AB" w:rsidP="00EE0CE5">
            <w:pPr>
              <w:tabs>
                <w:tab w:val="left" w:pos="312"/>
              </w:tabs>
              <w:spacing w:line="280" w:lineRule="exact"/>
              <w:rPr>
                <w:rFonts w:ascii="仿宋_GB2312" w:eastAsia="仿宋_GB2312" w:hAnsi="Times New Roman"/>
                <w:sz w:val="24"/>
              </w:rPr>
            </w:pPr>
            <w:r>
              <w:rPr>
                <w:rFonts w:ascii="仿宋_GB2312" w:eastAsia="仿宋_GB2312" w:hAnsi="Times New Roman" w:hint="eastAsia"/>
                <w:sz w:val="24"/>
              </w:rPr>
              <w:t>“宝鸡市考试管理中心”微信公众号</w:t>
            </w:r>
          </w:p>
          <w:p w:rsidR="009449AB" w:rsidRDefault="009449AB" w:rsidP="00EE0CE5">
            <w:pPr>
              <w:tabs>
                <w:tab w:val="left" w:pos="312"/>
              </w:tabs>
              <w:spacing w:line="280" w:lineRule="exact"/>
              <w:rPr>
                <w:rFonts w:ascii="仿宋_GB2312" w:eastAsia="仿宋_GB2312" w:hAnsi="Times New Roman"/>
                <w:sz w:val="24"/>
              </w:rPr>
            </w:pPr>
            <w:r>
              <w:rPr>
                <w:rFonts w:ascii="仿宋_GB2312" w:eastAsia="仿宋_GB2312" w:hAnsi="Times New Roman" w:hint="eastAsia"/>
                <w:sz w:val="24"/>
              </w:rPr>
              <w:t>二维码：</w:t>
            </w:r>
          </w:p>
          <w:p w:rsidR="009449AB" w:rsidRDefault="009449AB" w:rsidP="00EE0CE5">
            <w:pPr>
              <w:widowControl/>
              <w:spacing w:line="280" w:lineRule="exact"/>
              <w:rPr>
                <w:rFonts w:ascii="Times New Roman" w:eastAsia="仿宋_GB2312" w:hAnsi="Times New Roman"/>
                <w:kern w:val="0"/>
                <w:sz w:val="24"/>
                <w:szCs w:val="24"/>
              </w:rPr>
            </w:pPr>
            <w:r>
              <w:rPr>
                <w:rFonts w:ascii="Times New Roman" w:eastAsia="仿宋_GB2312" w:hAnsi="Times New Roman"/>
                <w:noProof/>
              </w:rPr>
              <w:drawing>
                <wp:anchor distT="0" distB="0" distL="114300" distR="114300" simplePos="0" relativeHeight="251663360" behindDoc="0" locked="0" layoutInCell="1" allowOverlap="1">
                  <wp:simplePos x="0" y="0"/>
                  <wp:positionH relativeFrom="column">
                    <wp:posOffset>46990</wp:posOffset>
                  </wp:positionH>
                  <wp:positionV relativeFrom="paragraph">
                    <wp:posOffset>114300</wp:posOffset>
                  </wp:positionV>
                  <wp:extent cx="1219200" cy="1190625"/>
                  <wp:effectExtent l="19050" t="0" r="0" b="0"/>
                  <wp:wrapNone/>
                  <wp:docPr id="6" name="图片 2" descr="微信图片_2021112216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11122161317"/>
                          <pic:cNvPicPr>
                            <a:picLocks noChangeAspect="1" noChangeArrowheads="1"/>
                          </pic:cNvPicPr>
                        </pic:nvPicPr>
                        <pic:blipFill>
                          <a:blip r:embed="rId7" cstate="print"/>
                          <a:srcRect/>
                          <a:stretch>
                            <a:fillRect/>
                          </a:stretch>
                        </pic:blipFill>
                        <pic:spPr>
                          <a:xfrm>
                            <a:off x="0" y="0"/>
                            <a:ext cx="1219200" cy="1190625"/>
                          </a:xfrm>
                          <a:prstGeom prst="rect">
                            <a:avLst/>
                          </a:prstGeom>
                          <a:noFill/>
                          <a:ln w="9525">
                            <a:noFill/>
                            <a:miter lim="800000"/>
                            <a:headEnd/>
                            <a:tailEnd/>
                          </a:ln>
                        </pic:spPr>
                      </pic:pic>
                    </a:graphicData>
                  </a:graphic>
                </wp:anchor>
              </w:drawing>
            </w:r>
          </w:p>
          <w:p w:rsidR="009449AB" w:rsidRDefault="009449AB" w:rsidP="00EE0CE5">
            <w:pPr>
              <w:widowControl/>
              <w:spacing w:line="280" w:lineRule="exact"/>
              <w:jc w:val="center"/>
              <w:rPr>
                <w:rFonts w:ascii="Times New Roman" w:eastAsia="仿宋_GB2312" w:hAnsi="Times New Roman"/>
                <w:kern w:val="0"/>
                <w:sz w:val="24"/>
                <w:szCs w:val="24"/>
              </w:rPr>
            </w:pPr>
          </w:p>
          <w:p w:rsidR="009449AB" w:rsidRDefault="009449AB" w:rsidP="00EE0CE5">
            <w:pPr>
              <w:widowControl/>
              <w:spacing w:line="280" w:lineRule="exact"/>
              <w:jc w:val="center"/>
              <w:rPr>
                <w:rFonts w:ascii="Times New Roman" w:eastAsia="仿宋_GB2312" w:hAnsi="Times New Roman"/>
                <w:kern w:val="0"/>
                <w:sz w:val="24"/>
                <w:szCs w:val="24"/>
              </w:rPr>
            </w:pPr>
          </w:p>
        </w:tc>
      </w:tr>
      <w:tr w:rsidR="009449AB" w:rsidTr="00EE0CE5">
        <w:trPr>
          <w:trHeight w:val="3320"/>
          <w:jc w:val="center"/>
        </w:trPr>
        <w:tc>
          <w:tcPr>
            <w:tcW w:w="755"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lastRenderedPageBreak/>
              <w:t>咸阳市</w:t>
            </w: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咸阳市考试管理中心</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咸阳市人民东路</w:t>
            </w:r>
            <w:r>
              <w:rPr>
                <w:rFonts w:ascii="Times New Roman" w:eastAsia="仿宋_GB2312" w:hAnsi="Times New Roman"/>
                <w:kern w:val="0"/>
                <w:sz w:val="24"/>
                <w:szCs w:val="24"/>
              </w:rPr>
              <w:t>66</w:t>
            </w:r>
            <w:r>
              <w:rPr>
                <w:rFonts w:ascii="Times New Roman" w:eastAsia="仿宋_GB2312" w:hAnsi="Times New Roman"/>
                <w:kern w:val="0"/>
                <w:sz w:val="24"/>
                <w:szCs w:val="24"/>
              </w:rPr>
              <w:t>号</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9</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p w:rsidR="009449AB" w:rsidRDefault="009449AB" w:rsidP="00EE0CE5">
            <w:pPr>
              <w:widowControl/>
              <w:spacing w:line="300" w:lineRule="exact"/>
              <w:rPr>
                <w:rFonts w:ascii="Times New Roman" w:eastAsia="仿宋_GB2312" w:hAnsi="Times New Roman"/>
                <w:kern w:val="0"/>
                <w:sz w:val="24"/>
                <w:szCs w:val="24"/>
              </w:rPr>
            </w:pPr>
            <w:r>
              <w:rPr>
                <w:rFonts w:ascii="Times New Roman" w:eastAsia="仿宋_GB2312" w:hAnsi="Times New Roman"/>
                <w:noProof/>
                <w:kern w:val="0"/>
                <w:sz w:val="24"/>
                <w:szCs w:val="24"/>
              </w:rPr>
              <w:drawing>
                <wp:anchor distT="0" distB="0" distL="114300" distR="114300" simplePos="0" relativeHeight="251660288" behindDoc="0" locked="0" layoutInCell="1" allowOverlap="1">
                  <wp:simplePos x="0" y="0"/>
                  <wp:positionH relativeFrom="column">
                    <wp:posOffset>215900</wp:posOffset>
                  </wp:positionH>
                  <wp:positionV relativeFrom="paragraph">
                    <wp:posOffset>827405</wp:posOffset>
                  </wp:positionV>
                  <wp:extent cx="1075690" cy="1061085"/>
                  <wp:effectExtent l="19050" t="0" r="0" b="0"/>
                  <wp:wrapSquare wrapText="bothSides"/>
                  <wp:docPr id="3" name="图片 13" descr="微信图片_2021040716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微信图片_20210407164441"/>
                          <pic:cNvPicPr>
                            <a:picLocks noChangeAspect="1" noChangeArrowheads="1"/>
                          </pic:cNvPicPr>
                        </pic:nvPicPr>
                        <pic:blipFill>
                          <a:blip r:embed="rId8" cstate="print"/>
                          <a:srcRect/>
                          <a:stretch>
                            <a:fillRect/>
                          </a:stretch>
                        </pic:blipFill>
                        <pic:spPr>
                          <a:xfrm>
                            <a:off x="0" y="0"/>
                            <a:ext cx="1075690" cy="1061085"/>
                          </a:xfrm>
                          <a:prstGeom prst="rect">
                            <a:avLst/>
                          </a:prstGeom>
                          <a:noFill/>
                          <a:ln w="9525">
                            <a:noFill/>
                            <a:miter lim="800000"/>
                            <a:headEnd/>
                            <a:tailEnd/>
                          </a:ln>
                        </pic:spPr>
                      </pic:pic>
                    </a:graphicData>
                  </a:graphic>
                </wp:anchor>
              </w:drawing>
            </w:r>
            <w:r>
              <w:rPr>
                <w:rFonts w:ascii="Times New Roman" w:eastAsia="仿宋_GB2312" w:hAnsi="Times New Roman"/>
                <w:kern w:val="0"/>
                <w:sz w:val="24"/>
                <w:szCs w:val="24"/>
              </w:rPr>
              <w:t>网上报名后扫描二维码进行预约，预约成功后持相关资料到现场进行信息确认。</w:t>
            </w: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029—33283313</w:t>
            </w:r>
          </w:p>
        </w:tc>
        <w:tc>
          <w:tcPr>
            <w:tcW w:w="2131" w:type="dxa"/>
            <w:tcBorders>
              <w:top w:val="nil"/>
              <w:left w:val="nil"/>
              <w:bottom w:val="single" w:sz="8" w:space="0" w:color="000000"/>
              <w:right w:val="single" w:sz="8" w:space="0" w:color="000000"/>
            </w:tcBorders>
            <w:tcMar>
              <w:left w:w="28" w:type="dxa"/>
              <w:right w:w="28" w:type="dxa"/>
            </w:tcMar>
            <w:vAlign w:val="center"/>
          </w:tcPr>
          <w:p w:rsidR="009449AB" w:rsidRDefault="009449AB" w:rsidP="00EE0CE5">
            <w:pPr>
              <w:widowControl/>
              <w:spacing w:line="320" w:lineRule="exact"/>
              <w:jc w:val="center"/>
              <w:rPr>
                <w:rFonts w:ascii="Times New Roman" w:eastAsia="仿宋_GB2312" w:hAnsi="Times New Roman"/>
                <w:sz w:val="24"/>
              </w:rPr>
            </w:pPr>
            <w:r>
              <w:rPr>
                <w:rFonts w:ascii="Times New Roman" w:eastAsia="仿宋_GB2312" w:hAnsi="Times New Roman"/>
                <w:sz w:val="24"/>
              </w:rPr>
              <w:t>咸阳市教育局</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rPr>
              <w:t>http://jyj.xianyang.gov.cn</w:t>
            </w:r>
          </w:p>
        </w:tc>
      </w:tr>
      <w:tr w:rsidR="009449AB" w:rsidTr="00EE0CE5">
        <w:trPr>
          <w:trHeight w:val="707"/>
          <w:jc w:val="center"/>
        </w:trPr>
        <w:tc>
          <w:tcPr>
            <w:tcW w:w="755" w:type="dxa"/>
            <w:vMerge w:val="restart"/>
            <w:tcBorders>
              <w:top w:val="nil"/>
              <w:left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渭南市</w:t>
            </w:r>
          </w:p>
        </w:tc>
        <w:tc>
          <w:tcPr>
            <w:tcW w:w="1114" w:type="dxa"/>
            <w:vMerge w:val="restart"/>
            <w:tcBorders>
              <w:top w:val="nil"/>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渭南师范学院</w:t>
            </w:r>
          </w:p>
        </w:tc>
        <w:tc>
          <w:tcPr>
            <w:tcW w:w="1541" w:type="dxa"/>
            <w:vMerge w:val="restart"/>
            <w:tcBorders>
              <w:top w:val="nil"/>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渭南师范学院（朝阳校区）北门</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社会考生</w:t>
            </w: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10</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tc>
        <w:tc>
          <w:tcPr>
            <w:tcW w:w="1718" w:type="dxa"/>
            <w:vMerge w:val="restart"/>
            <w:tcBorders>
              <w:top w:val="nil"/>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0913—2021201</w:t>
            </w:r>
          </w:p>
        </w:tc>
        <w:tc>
          <w:tcPr>
            <w:tcW w:w="2131" w:type="dxa"/>
            <w:tcBorders>
              <w:top w:val="nil"/>
              <w:left w:val="nil"/>
              <w:right w:val="single" w:sz="8" w:space="0" w:color="000000"/>
            </w:tcBorders>
            <w:tcMar>
              <w:left w:w="28" w:type="dxa"/>
              <w:right w:w="28" w:type="dxa"/>
            </w:tcMar>
          </w:tcPr>
          <w:p w:rsidR="009449AB" w:rsidRDefault="009449AB" w:rsidP="00EE0CE5">
            <w:pPr>
              <w:widowControl/>
              <w:spacing w:line="320" w:lineRule="exact"/>
              <w:rPr>
                <w:rFonts w:ascii="Times New Roman" w:eastAsia="仿宋_GB2312" w:hAnsi="Times New Roman"/>
                <w:kern w:val="0"/>
                <w:sz w:val="24"/>
                <w:szCs w:val="24"/>
              </w:rPr>
            </w:pPr>
          </w:p>
        </w:tc>
      </w:tr>
      <w:tr w:rsidR="009449AB" w:rsidTr="00EE0CE5">
        <w:trPr>
          <w:trHeight w:val="973"/>
          <w:jc w:val="center"/>
        </w:trPr>
        <w:tc>
          <w:tcPr>
            <w:tcW w:w="755" w:type="dxa"/>
            <w:vMerge/>
            <w:tcBorders>
              <w:left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1114" w:type="dxa"/>
            <w:vMerge/>
            <w:tcBorders>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p>
        </w:tc>
        <w:tc>
          <w:tcPr>
            <w:tcW w:w="1541" w:type="dxa"/>
            <w:vMerge/>
            <w:tcBorders>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渭南职业技术学院在校生</w:t>
            </w: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11—12</w:t>
            </w:r>
            <w:r>
              <w:rPr>
                <w:rFonts w:ascii="Times New Roman" w:eastAsia="仿宋_GB2312" w:hAnsi="Times New Roman"/>
                <w:kern w:val="0"/>
                <w:sz w:val="24"/>
                <w:szCs w:val="24"/>
              </w:rPr>
              <w:t>日</w:t>
            </w:r>
          </w:p>
        </w:tc>
        <w:tc>
          <w:tcPr>
            <w:tcW w:w="1718" w:type="dxa"/>
            <w:vMerge/>
            <w:tcBorders>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2131" w:type="dxa"/>
            <w:vMerge w:val="restart"/>
            <w:tcBorders>
              <w:left w:val="nil"/>
              <w:right w:val="single" w:sz="8" w:space="0" w:color="000000"/>
            </w:tcBorders>
            <w:tcMar>
              <w:left w:w="28" w:type="dxa"/>
              <w:right w:w="28" w:type="dxa"/>
            </w:tcMar>
          </w:tcPr>
          <w:p w:rsidR="009449AB" w:rsidRDefault="009449AB" w:rsidP="00EE0CE5">
            <w:pPr>
              <w:widowControl/>
              <w:spacing w:line="320" w:lineRule="exact"/>
              <w:jc w:val="center"/>
              <w:rPr>
                <w:rFonts w:ascii="Times New Roman" w:eastAsia="仿宋_GB2312" w:hAnsi="Times New Roman"/>
              </w:rPr>
            </w:pPr>
            <w:r>
              <w:rPr>
                <w:rFonts w:ascii="Times New Roman" w:eastAsia="仿宋_GB2312" w:hAnsi="Times New Roman"/>
                <w:sz w:val="24"/>
              </w:rPr>
              <w:t>渭南教育公众号</w:t>
            </w:r>
            <w:r>
              <w:rPr>
                <w:rFonts w:ascii="Times New Roman" w:eastAsia="仿宋_GB2312" w:hAnsi="Times New Roman"/>
                <w:sz w:val="24"/>
              </w:rPr>
              <w:t>wnedu0913</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noProof/>
              </w:rPr>
              <w:drawing>
                <wp:anchor distT="0" distB="0" distL="114300" distR="114300" simplePos="0" relativeHeight="251665408" behindDoc="0" locked="0" layoutInCell="1" allowOverlap="1">
                  <wp:simplePos x="0" y="0"/>
                  <wp:positionH relativeFrom="column">
                    <wp:posOffset>142240</wp:posOffset>
                  </wp:positionH>
                  <wp:positionV relativeFrom="paragraph">
                    <wp:posOffset>249555</wp:posOffset>
                  </wp:positionV>
                  <wp:extent cx="1076325" cy="1076325"/>
                  <wp:effectExtent l="19050" t="0" r="9525" b="0"/>
                  <wp:wrapNone/>
                  <wp:docPr id="8" name="图片 18" descr="渭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8" descr="渭南"/>
                          <pic:cNvPicPr>
                            <a:picLocks noChangeAspect="1" noChangeArrowheads="1"/>
                          </pic:cNvPicPr>
                        </pic:nvPicPr>
                        <pic:blipFill>
                          <a:blip r:embed="rId9" cstate="print"/>
                          <a:srcRect/>
                          <a:stretch>
                            <a:fillRect/>
                          </a:stretch>
                        </pic:blipFill>
                        <pic:spPr>
                          <a:xfrm>
                            <a:off x="0" y="0"/>
                            <a:ext cx="1076325" cy="1076325"/>
                          </a:xfrm>
                          <a:prstGeom prst="rect">
                            <a:avLst/>
                          </a:prstGeom>
                          <a:noFill/>
                          <a:ln w="9525">
                            <a:noFill/>
                            <a:miter lim="800000"/>
                            <a:headEnd/>
                            <a:tailEnd/>
                          </a:ln>
                        </pic:spPr>
                      </pic:pic>
                    </a:graphicData>
                  </a:graphic>
                </wp:anchor>
              </w:drawing>
            </w:r>
          </w:p>
        </w:tc>
      </w:tr>
      <w:tr w:rsidR="009449AB" w:rsidTr="00EE0CE5">
        <w:trPr>
          <w:trHeight w:val="1113"/>
          <w:jc w:val="center"/>
        </w:trPr>
        <w:tc>
          <w:tcPr>
            <w:tcW w:w="755" w:type="dxa"/>
            <w:vMerge/>
            <w:tcBorders>
              <w:left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渭南师范学院（朝阳校区）</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渭南市朝阳大街中段</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渭南师范学院（朝阳校区）在校生</w:t>
            </w: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10</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11</w:t>
            </w:r>
            <w:r>
              <w:rPr>
                <w:rFonts w:ascii="Times New Roman" w:eastAsia="仿宋_GB2312" w:hAnsi="Times New Roman"/>
                <w:kern w:val="0"/>
                <w:sz w:val="24"/>
                <w:szCs w:val="24"/>
              </w:rPr>
              <w:t>日</w:t>
            </w: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jc w:val="left"/>
              <w:rPr>
                <w:rFonts w:ascii="Times New Roman" w:eastAsia="仿宋_GB2312" w:hAnsi="Times New Roman"/>
                <w:kern w:val="0"/>
                <w:sz w:val="24"/>
                <w:szCs w:val="24"/>
              </w:rPr>
            </w:pPr>
            <w:r>
              <w:rPr>
                <w:rFonts w:ascii="Times New Roman" w:eastAsia="仿宋_GB2312" w:hAnsi="Times New Roman"/>
                <w:kern w:val="0"/>
                <w:sz w:val="24"/>
                <w:szCs w:val="24"/>
              </w:rPr>
              <w:t>0913---3033129</w:t>
            </w:r>
          </w:p>
        </w:tc>
        <w:tc>
          <w:tcPr>
            <w:tcW w:w="2131" w:type="dxa"/>
            <w:vMerge/>
            <w:tcBorders>
              <w:left w:val="nil"/>
              <w:right w:val="single" w:sz="8" w:space="0" w:color="000000"/>
            </w:tcBorders>
            <w:tcMar>
              <w:left w:w="28" w:type="dxa"/>
              <w:right w:w="28" w:type="dxa"/>
            </w:tcMar>
          </w:tcPr>
          <w:p w:rsidR="009449AB" w:rsidRDefault="009449AB" w:rsidP="00EE0CE5">
            <w:pPr>
              <w:widowControl/>
              <w:jc w:val="left"/>
              <w:rPr>
                <w:rFonts w:ascii="Times New Roman" w:eastAsia="仿宋_GB2312" w:hAnsi="Times New Roman"/>
                <w:kern w:val="0"/>
                <w:sz w:val="24"/>
                <w:szCs w:val="24"/>
              </w:rPr>
            </w:pPr>
          </w:p>
        </w:tc>
      </w:tr>
      <w:tr w:rsidR="009449AB" w:rsidTr="00EE0CE5">
        <w:trPr>
          <w:trHeight w:val="1071"/>
          <w:jc w:val="center"/>
        </w:trPr>
        <w:tc>
          <w:tcPr>
            <w:tcW w:w="755" w:type="dxa"/>
            <w:vMerge/>
            <w:tcBorders>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渭南师范学院（富平校区）</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渭南市富平县鼎州大道</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渭南师范学院（富平校区）在校生</w:t>
            </w: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11</w:t>
            </w:r>
            <w:r>
              <w:rPr>
                <w:rFonts w:ascii="Times New Roman" w:eastAsia="仿宋_GB2312" w:hAnsi="Times New Roman"/>
                <w:kern w:val="0"/>
                <w:sz w:val="24"/>
                <w:szCs w:val="24"/>
              </w:rPr>
              <w:t>日</w:t>
            </w: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jc w:val="left"/>
              <w:rPr>
                <w:rFonts w:ascii="Times New Roman" w:eastAsia="仿宋_GB2312" w:hAnsi="Times New Roman"/>
                <w:kern w:val="0"/>
                <w:sz w:val="24"/>
                <w:szCs w:val="24"/>
              </w:rPr>
            </w:pPr>
            <w:r>
              <w:rPr>
                <w:rFonts w:ascii="Times New Roman" w:eastAsia="仿宋_GB2312" w:hAnsi="Times New Roman"/>
                <w:kern w:val="0"/>
                <w:sz w:val="24"/>
                <w:szCs w:val="24"/>
              </w:rPr>
              <w:t>0913—2133999</w:t>
            </w:r>
          </w:p>
        </w:tc>
        <w:tc>
          <w:tcPr>
            <w:tcW w:w="2131" w:type="dxa"/>
            <w:vMerge/>
            <w:tcBorders>
              <w:left w:val="nil"/>
              <w:bottom w:val="single" w:sz="8" w:space="0" w:color="000000"/>
              <w:right w:val="single" w:sz="8" w:space="0" w:color="000000"/>
            </w:tcBorders>
            <w:tcMar>
              <w:left w:w="28" w:type="dxa"/>
              <w:right w:w="28" w:type="dxa"/>
            </w:tcMar>
          </w:tcPr>
          <w:p w:rsidR="009449AB" w:rsidRDefault="009449AB" w:rsidP="00EE0CE5">
            <w:pPr>
              <w:widowControl/>
              <w:jc w:val="left"/>
              <w:rPr>
                <w:rFonts w:ascii="Times New Roman" w:eastAsia="仿宋_GB2312" w:hAnsi="Times New Roman"/>
                <w:kern w:val="0"/>
                <w:sz w:val="24"/>
                <w:szCs w:val="24"/>
              </w:rPr>
            </w:pPr>
          </w:p>
        </w:tc>
      </w:tr>
      <w:tr w:rsidR="009449AB" w:rsidTr="00EE0CE5">
        <w:trPr>
          <w:trHeight w:val="1099"/>
          <w:jc w:val="center"/>
        </w:trPr>
        <w:tc>
          <w:tcPr>
            <w:tcW w:w="755" w:type="dxa"/>
            <w:vMerge w:val="restart"/>
            <w:tcBorders>
              <w:top w:val="nil"/>
              <w:left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榆林市</w:t>
            </w: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榆林职业技术学院</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榆林市高新技术产业园西环路</w:t>
            </w:r>
            <w:r>
              <w:rPr>
                <w:rFonts w:ascii="Times New Roman" w:eastAsia="仿宋_GB2312" w:hAnsi="Times New Roman"/>
                <w:kern w:val="0"/>
                <w:sz w:val="24"/>
                <w:szCs w:val="24"/>
              </w:rPr>
              <w:t>1</w:t>
            </w:r>
            <w:r>
              <w:rPr>
                <w:rFonts w:ascii="Times New Roman" w:eastAsia="仿宋_GB2312" w:hAnsi="Times New Roman"/>
                <w:kern w:val="0"/>
                <w:sz w:val="24"/>
                <w:szCs w:val="24"/>
              </w:rPr>
              <w:t>号</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榆林职业技术学院在校生</w:t>
            </w: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9</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10</w:t>
            </w:r>
            <w:r>
              <w:rPr>
                <w:rFonts w:ascii="Times New Roman" w:eastAsia="仿宋_GB2312" w:hAnsi="Times New Roman"/>
                <w:kern w:val="0"/>
                <w:sz w:val="24"/>
                <w:szCs w:val="24"/>
              </w:rPr>
              <w:t>日</w:t>
            </w:r>
          </w:p>
        </w:tc>
        <w:tc>
          <w:tcPr>
            <w:tcW w:w="1718" w:type="dxa"/>
            <w:vMerge w:val="restart"/>
            <w:tcBorders>
              <w:top w:val="nil"/>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0912—3530372</w:t>
            </w:r>
          </w:p>
        </w:tc>
        <w:tc>
          <w:tcPr>
            <w:tcW w:w="2131" w:type="dxa"/>
            <w:tcBorders>
              <w:top w:val="nil"/>
              <w:left w:val="nil"/>
              <w:right w:val="single" w:sz="8" w:space="0" w:color="000000"/>
            </w:tcBorders>
            <w:tcMar>
              <w:left w:w="28" w:type="dxa"/>
              <w:right w:w="28" w:type="dxa"/>
            </w:tcMar>
          </w:tcPr>
          <w:p w:rsidR="009449AB" w:rsidRDefault="009449AB" w:rsidP="00EE0CE5">
            <w:pPr>
              <w:widowControl/>
              <w:spacing w:line="320" w:lineRule="exact"/>
              <w:jc w:val="center"/>
              <w:rPr>
                <w:rFonts w:ascii="Times New Roman" w:eastAsia="仿宋_GB2312" w:hAnsi="Times New Roman"/>
                <w:kern w:val="0"/>
                <w:sz w:val="24"/>
                <w:szCs w:val="24"/>
              </w:rPr>
            </w:pPr>
          </w:p>
        </w:tc>
      </w:tr>
      <w:tr w:rsidR="009449AB" w:rsidTr="00EE0CE5">
        <w:trPr>
          <w:trHeight w:val="3790"/>
          <w:jc w:val="center"/>
        </w:trPr>
        <w:tc>
          <w:tcPr>
            <w:tcW w:w="755" w:type="dxa"/>
            <w:vMerge/>
            <w:tcBorders>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榆林市教育考试院</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榆林市兴达路</w:t>
            </w:r>
            <w:r>
              <w:rPr>
                <w:rFonts w:ascii="Times New Roman" w:eastAsia="仿宋_GB2312" w:hAnsi="Times New Roman"/>
                <w:kern w:val="0"/>
                <w:sz w:val="24"/>
                <w:szCs w:val="24"/>
              </w:rPr>
              <w:t>142</w:t>
            </w:r>
            <w:r>
              <w:rPr>
                <w:rFonts w:ascii="Times New Roman" w:eastAsia="仿宋_GB2312" w:hAnsi="Times New Roman"/>
                <w:kern w:val="0"/>
                <w:sz w:val="24"/>
                <w:szCs w:val="24"/>
              </w:rPr>
              <w:t>号榆林市教研室北门一楼榆林市教育考试服务大厅</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网上报名后扫描二维码进行网上预约，预约成功后持相关资料到现场信息确认。</w:t>
            </w: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noProof/>
                <w:kern w:val="0"/>
                <w:sz w:val="24"/>
                <w:szCs w:val="24"/>
              </w:rPr>
              <w:drawing>
                <wp:anchor distT="0" distB="0" distL="114300" distR="114300" simplePos="0" relativeHeight="251661312" behindDoc="0" locked="0" layoutInCell="1" allowOverlap="1">
                  <wp:simplePos x="0" y="0"/>
                  <wp:positionH relativeFrom="column">
                    <wp:posOffset>200660</wp:posOffset>
                  </wp:positionH>
                  <wp:positionV relativeFrom="paragraph">
                    <wp:posOffset>3810</wp:posOffset>
                  </wp:positionV>
                  <wp:extent cx="1123950" cy="1123950"/>
                  <wp:effectExtent l="19050" t="0" r="0" b="0"/>
                  <wp:wrapNone/>
                  <wp:docPr id="4" name="图片 8" descr="[新]榆林市2021年上半年教师资格证认定预约系统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新]榆林市2021年上半年教师资格证认定预约系统_512"/>
                          <pic:cNvPicPr>
                            <a:picLocks noChangeAspect="1" noChangeArrowheads="1"/>
                          </pic:cNvPicPr>
                        </pic:nvPicPr>
                        <pic:blipFill>
                          <a:blip r:embed="rId10" cstate="print"/>
                          <a:srcRect/>
                          <a:stretch>
                            <a:fillRect/>
                          </a:stretch>
                        </pic:blipFill>
                        <pic:spPr>
                          <a:xfrm>
                            <a:off x="0" y="0"/>
                            <a:ext cx="1123950" cy="1123950"/>
                          </a:xfrm>
                          <a:prstGeom prst="rect">
                            <a:avLst/>
                          </a:prstGeom>
                          <a:noFill/>
                          <a:ln w="9525">
                            <a:noFill/>
                            <a:miter lim="800000"/>
                            <a:headEnd/>
                            <a:tailEnd/>
                          </a:ln>
                        </pic:spPr>
                      </pic:pic>
                    </a:graphicData>
                  </a:graphic>
                </wp:anchor>
              </w:drawing>
            </w:r>
          </w:p>
        </w:tc>
        <w:tc>
          <w:tcPr>
            <w:tcW w:w="1718" w:type="dxa"/>
            <w:vMerge/>
            <w:tcBorders>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2131" w:type="dxa"/>
            <w:tcBorders>
              <w:left w:val="nil"/>
              <w:bottom w:val="single" w:sz="8" w:space="0" w:color="000000"/>
              <w:right w:val="single" w:sz="8" w:space="0" w:color="000000"/>
            </w:tcBorders>
            <w:tcMar>
              <w:left w:w="28" w:type="dxa"/>
              <w:right w:w="28" w:type="dxa"/>
            </w:tcMa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微信公众号：榆林市教育考试院（</w:t>
            </w:r>
            <w:r>
              <w:rPr>
                <w:rFonts w:ascii="Times New Roman" w:eastAsia="仿宋_GB2312" w:hAnsi="Times New Roman"/>
                <w:kern w:val="0"/>
                <w:sz w:val="24"/>
                <w:szCs w:val="24"/>
              </w:rPr>
              <w:t>ylsjyksy</w:t>
            </w:r>
            <w:r>
              <w:rPr>
                <w:rFonts w:ascii="Times New Roman" w:eastAsia="仿宋_GB2312" w:hAnsi="Times New Roman"/>
                <w:kern w:val="0"/>
                <w:sz w:val="24"/>
                <w:szCs w:val="24"/>
              </w:rPr>
              <w:t>）</w:t>
            </w:r>
          </w:p>
        </w:tc>
      </w:tr>
      <w:tr w:rsidR="009449AB" w:rsidTr="00EE0CE5">
        <w:trPr>
          <w:trHeight w:val="596"/>
          <w:jc w:val="center"/>
        </w:trPr>
        <w:tc>
          <w:tcPr>
            <w:tcW w:w="755" w:type="dxa"/>
            <w:vMerge w:val="restart"/>
            <w:tcBorders>
              <w:top w:val="nil"/>
              <w:left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lastRenderedPageBreak/>
              <w:t>延安市</w:t>
            </w:r>
          </w:p>
        </w:tc>
        <w:tc>
          <w:tcPr>
            <w:tcW w:w="1114" w:type="dxa"/>
            <w:vMerge w:val="restart"/>
            <w:tcBorders>
              <w:top w:val="nil"/>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延安市考试管理中心</w:t>
            </w:r>
          </w:p>
        </w:tc>
        <w:tc>
          <w:tcPr>
            <w:tcW w:w="1541" w:type="dxa"/>
            <w:vMerge w:val="restart"/>
            <w:tcBorders>
              <w:top w:val="nil"/>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延安市宝塔区北大街</w:t>
            </w:r>
            <w:r>
              <w:rPr>
                <w:rFonts w:ascii="Times New Roman" w:eastAsia="仿宋_GB2312" w:hAnsi="Times New Roman"/>
                <w:kern w:val="0"/>
                <w:sz w:val="24"/>
                <w:szCs w:val="24"/>
              </w:rPr>
              <w:t>003</w:t>
            </w:r>
            <w:r>
              <w:rPr>
                <w:rFonts w:ascii="Times New Roman" w:eastAsia="仿宋_GB2312" w:hAnsi="Times New Roman"/>
                <w:kern w:val="0"/>
                <w:sz w:val="24"/>
                <w:szCs w:val="24"/>
              </w:rPr>
              <w:t>号</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10</w:t>
            </w:r>
            <w:r>
              <w:rPr>
                <w:rFonts w:ascii="Times New Roman" w:eastAsia="仿宋_GB2312" w:hAnsi="Times New Roman"/>
                <w:kern w:val="0"/>
                <w:sz w:val="24"/>
                <w:szCs w:val="24"/>
              </w:rPr>
              <w:t>日（幼儿园）</w:t>
            </w:r>
          </w:p>
        </w:tc>
        <w:tc>
          <w:tcPr>
            <w:tcW w:w="1718" w:type="dxa"/>
            <w:vMerge w:val="restart"/>
            <w:tcBorders>
              <w:top w:val="nil"/>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0911—2118285</w:t>
            </w:r>
          </w:p>
        </w:tc>
        <w:tc>
          <w:tcPr>
            <w:tcW w:w="2131" w:type="dxa"/>
            <w:tcBorders>
              <w:top w:val="nil"/>
              <w:left w:val="nil"/>
              <w:right w:val="single" w:sz="8" w:space="0" w:color="000000"/>
            </w:tcBorders>
            <w:tcMar>
              <w:left w:w="28" w:type="dxa"/>
              <w:right w:w="28" w:type="dxa"/>
            </w:tcMar>
          </w:tcPr>
          <w:p w:rsidR="009449AB" w:rsidRDefault="009449AB" w:rsidP="00EE0CE5">
            <w:pPr>
              <w:widowControl/>
              <w:spacing w:line="320" w:lineRule="exact"/>
              <w:jc w:val="center"/>
              <w:rPr>
                <w:rFonts w:ascii="Times New Roman" w:eastAsia="仿宋_GB2312" w:hAnsi="Times New Roman"/>
                <w:kern w:val="0"/>
                <w:sz w:val="24"/>
                <w:szCs w:val="24"/>
              </w:rPr>
            </w:pPr>
          </w:p>
        </w:tc>
      </w:tr>
      <w:tr w:rsidR="009449AB" w:rsidTr="00EE0CE5">
        <w:trPr>
          <w:trHeight w:val="596"/>
          <w:jc w:val="center"/>
        </w:trPr>
        <w:tc>
          <w:tcPr>
            <w:tcW w:w="755" w:type="dxa"/>
            <w:vMerge/>
            <w:tcBorders>
              <w:left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1114" w:type="dxa"/>
            <w:vMerge/>
            <w:tcBorders>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p>
        </w:tc>
        <w:tc>
          <w:tcPr>
            <w:tcW w:w="1541" w:type="dxa"/>
            <w:vMerge/>
            <w:tcBorders>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11</w:t>
            </w:r>
            <w:r>
              <w:rPr>
                <w:rFonts w:ascii="Times New Roman" w:eastAsia="仿宋_GB2312" w:hAnsi="Times New Roman"/>
                <w:kern w:val="0"/>
                <w:sz w:val="24"/>
                <w:szCs w:val="24"/>
              </w:rPr>
              <w:t>日（小学）</w:t>
            </w:r>
          </w:p>
        </w:tc>
        <w:tc>
          <w:tcPr>
            <w:tcW w:w="1718" w:type="dxa"/>
            <w:vMerge/>
            <w:tcBorders>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2131" w:type="dxa"/>
            <w:tcBorders>
              <w:left w:val="nil"/>
              <w:right w:val="single" w:sz="8" w:space="0" w:color="000000"/>
            </w:tcBorders>
            <w:tcMar>
              <w:left w:w="28" w:type="dxa"/>
              <w:right w:w="28" w:type="dxa"/>
            </w:tcMa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延安市考试管理中心（微信公众号）</w:t>
            </w:r>
          </w:p>
        </w:tc>
      </w:tr>
      <w:tr w:rsidR="009449AB" w:rsidTr="00EE0CE5">
        <w:trPr>
          <w:trHeight w:val="595"/>
          <w:jc w:val="center"/>
        </w:trPr>
        <w:tc>
          <w:tcPr>
            <w:tcW w:w="755" w:type="dxa"/>
            <w:vMerge/>
            <w:tcBorders>
              <w:left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1114" w:type="dxa"/>
            <w:vMerge/>
            <w:tcBorders>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left"/>
              <w:rPr>
                <w:rFonts w:ascii="Times New Roman" w:eastAsia="仿宋_GB2312" w:hAnsi="Times New Roman"/>
                <w:kern w:val="0"/>
                <w:sz w:val="24"/>
                <w:szCs w:val="24"/>
              </w:rPr>
            </w:pPr>
          </w:p>
        </w:tc>
        <w:tc>
          <w:tcPr>
            <w:tcW w:w="1541" w:type="dxa"/>
            <w:vMerge/>
            <w:tcBorders>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left"/>
              <w:rPr>
                <w:rFonts w:ascii="Times New Roman" w:eastAsia="仿宋_GB2312" w:hAnsi="Times New Roman"/>
                <w:kern w:val="0"/>
                <w:sz w:val="24"/>
                <w:szCs w:val="24"/>
              </w:rPr>
            </w:pP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12</w:t>
            </w:r>
            <w:r>
              <w:rPr>
                <w:rFonts w:ascii="Times New Roman" w:eastAsia="仿宋_GB2312" w:hAnsi="Times New Roman"/>
                <w:kern w:val="0"/>
                <w:sz w:val="24"/>
                <w:szCs w:val="24"/>
              </w:rPr>
              <w:t>日（初中）</w:t>
            </w:r>
          </w:p>
        </w:tc>
        <w:tc>
          <w:tcPr>
            <w:tcW w:w="1718" w:type="dxa"/>
            <w:vMerge/>
            <w:tcBorders>
              <w:left w:val="nil"/>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2131" w:type="dxa"/>
            <w:tcBorders>
              <w:left w:val="nil"/>
              <w:right w:val="single" w:sz="8" w:space="0" w:color="000000"/>
            </w:tcBorders>
            <w:tcMar>
              <w:left w:w="28" w:type="dxa"/>
              <w:right w:w="28" w:type="dxa"/>
            </w:tcMar>
          </w:tcPr>
          <w:p w:rsidR="009449AB" w:rsidRDefault="009449AB" w:rsidP="00EE0CE5">
            <w:pPr>
              <w:widowControl/>
              <w:spacing w:line="320" w:lineRule="exact"/>
              <w:jc w:val="center"/>
              <w:rPr>
                <w:rFonts w:ascii="Times New Roman" w:eastAsia="仿宋_GB2312" w:hAnsi="Times New Roman"/>
                <w:kern w:val="0"/>
                <w:sz w:val="24"/>
                <w:szCs w:val="24"/>
              </w:rPr>
            </w:pPr>
          </w:p>
        </w:tc>
      </w:tr>
      <w:tr w:rsidR="009449AB" w:rsidTr="00EE0CE5">
        <w:trPr>
          <w:trHeight w:val="679"/>
          <w:jc w:val="center"/>
        </w:trPr>
        <w:tc>
          <w:tcPr>
            <w:tcW w:w="755" w:type="dxa"/>
            <w:vMerge/>
            <w:tcBorders>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1114" w:type="dxa"/>
            <w:vMerge/>
            <w:tcBorders>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left"/>
              <w:rPr>
                <w:rFonts w:ascii="Times New Roman" w:eastAsia="仿宋_GB2312" w:hAnsi="Times New Roman"/>
                <w:kern w:val="0"/>
                <w:sz w:val="24"/>
                <w:szCs w:val="24"/>
              </w:rPr>
            </w:pPr>
          </w:p>
        </w:tc>
        <w:tc>
          <w:tcPr>
            <w:tcW w:w="1541" w:type="dxa"/>
            <w:vMerge/>
            <w:tcBorders>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left"/>
              <w:rPr>
                <w:rFonts w:ascii="Times New Roman" w:eastAsia="仿宋_GB2312" w:hAnsi="Times New Roman"/>
                <w:kern w:val="0"/>
                <w:sz w:val="24"/>
                <w:szCs w:val="24"/>
              </w:rPr>
            </w:pP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（高中、中职文化课）</w:t>
            </w:r>
          </w:p>
        </w:tc>
        <w:tc>
          <w:tcPr>
            <w:tcW w:w="1718" w:type="dxa"/>
            <w:vMerge/>
            <w:tcBorders>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p>
        </w:tc>
        <w:tc>
          <w:tcPr>
            <w:tcW w:w="2131" w:type="dxa"/>
            <w:tcBorders>
              <w:left w:val="nil"/>
              <w:bottom w:val="single" w:sz="8" w:space="0" w:color="000000"/>
              <w:right w:val="single" w:sz="8" w:space="0" w:color="000000"/>
            </w:tcBorders>
            <w:tcMar>
              <w:left w:w="28" w:type="dxa"/>
              <w:right w:w="28" w:type="dxa"/>
            </w:tcMar>
          </w:tcPr>
          <w:p w:rsidR="009449AB" w:rsidRDefault="009449AB" w:rsidP="00EE0CE5">
            <w:pPr>
              <w:widowControl/>
              <w:spacing w:line="320" w:lineRule="exact"/>
              <w:jc w:val="center"/>
              <w:rPr>
                <w:rFonts w:ascii="Times New Roman" w:eastAsia="仿宋_GB2312" w:hAnsi="Times New Roman"/>
                <w:kern w:val="0"/>
                <w:sz w:val="24"/>
                <w:szCs w:val="24"/>
              </w:rPr>
            </w:pPr>
          </w:p>
        </w:tc>
      </w:tr>
      <w:tr w:rsidR="009449AB" w:rsidTr="00EE0CE5">
        <w:trPr>
          <w:trHeight w:val="1133"/>
          <w:jc w:val="center"/>
        </w:trPr>
        <w:tc>
          <w:tcPr>
            <w:tcW w:w="755"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spacing w:val="-2"/>
                <w:kern w:val="0"/>
                <w:sz w:val="24"/>
                <w:szCs w:val="24"/>
              </w:rPr>
              <w:t>汉中市</w:t>
            </w: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汉中市第一职业中等专业学校</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汉台区莲湖路东段</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9</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0916—2255449</w:t>
            </w:r>
          </w:p>
        </w:tc>
        <w:tc>
          <w:tcPr>
            <w:tcW w:w="2131" w:type="dxa"/>
            <w:tcBorders>
              <w:top w:val="nil"/>
              <w:left w:val="nil"/>
              <w:bottom w:val="single" w:sz="8" w:space="0" w:color="000000"/>
              <w:right w:val="single" w:sz="8" w:space="0" w:color="000000"/>
            </w:tcBorders>
            <w:tcMar>
              <w:left w:w="28" w:type="dxa"/>
              <w:right w:w="28" w:type="dxa"/>
            </w:tcMar>
          </w:tcPr>
          <w:p w:rsidR="009449AB" w:rsidRDefault="009449AB" w:rsidP="00EE0CE5">
            <w:pPr>
              <w:widowControl/>
              <w:spacing w:line="320" w:lineRule="exact"/>
              <w:rPr>
                <w:rFonts w:ascii="Times New Roman" w:eastAsia="仿宋_GB2312" w:hAnsi="Times New Roman"/>
                <w:kern w:val="0"/>
                <w:sz w:val="24"/>
                <w:szCs w:val="24"/>
              </w:rPr>
            </w:pP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汉中教育考试招生（微信公众号）</w:t>
            </w:r>
          </w:p>
        </w:tc>
      </w:tr>
      <w:tr w:rsidR="009449AB" w:rsidTr="00EE0CE5">
        <w:trPr>
          <w:trHeight w:val="1336"/>
          <w:jc w:val="center"/>
        </w:trPr>
        <w:tc>
          <w:tcPr>
            <w:tcW w:w="755"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安康市</w:t>
            </w: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安康市考试管理中心</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汉滨区育才路</w:t>
            </w:r>
            <w:r>
              <w:rPr>
                <w:rFonts w:ascii="Times New Roman" w:eastAsia="仿宋_GB2312" w:hAnsi="Times New Roman"/>
                <w:kern w:val="0"/>
                <w:sz w:val="24"/>
                <w:szCs w:val="24"/>
              </w:rPr>
              <w:t>109</w:t>
            </w:r>
            <w:r>
              <w:rPr>
                <w:rFonts w:ascii="Times New Roman" w:eastAsia="仿宋_GB2312" w:hAnsi="Times New Roman"/>
                <w:kern w:val="0"/>
                <w:sz w:val="24"/>
                <w:szCs w:val="24"/>
              </w:rPr>
              <w:t>号（新城派出所隔壁）</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10</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0915—3212667</w:t>
            </w:r>
          </w:p>
        </w:tc>
        <w:tc>
          <w:tcPr>
            <w:tcW w:w="2131" w:type="dxa"/>
            <w:tcBorders>
              <w:top w:val="nil"/>
              <w:left w:val="nil"/>
              <w:bottom w:val="single" w:sz="8" w:space="0" w:color="000000"/>
              <w:right w:val="single" w:sz="8" w:space="0" w:color="000000"/>
            </w:tcBorders>
            <w:tcMar>
              <w:left w:w="28" w:type="dxa"/>
              <w:right w:w="28" w:type="dxa"/>
            </w:tcMa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报名现场确认时，须佩戴口罩（身份核验除外），出示健康码、行程码，检测体温</w:t>
            </w:r>
          </w:p>
        </w:tc>
      </w:tr>
      <w:tr w:rsidR="009449AB" w:rsidTr="00EE0CE5">
        <w:trPr>
          <w:trHeight w:val="1267"/>
          <w:jc w:val="center"/>
        </w:trPr>
        <w:tc>
          <w:tcPr>
            <w:tcW w:w="755"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商洛市</w:t>
            </w: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商洛市教育考试管理中心</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商州区北新街矿司巷</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9</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0914—2322792</w:t>
            </w:r>
          </w:p>
        </w:tc>
        <w:tc>
          <w:tcPr>
            <w:tcW w:w="2131" w:type="dxa"/>
            <w:tcBorders>
              <w:top w:val="nil"/>
              <w:left w:val="nil"/>
              <w:bottom w:val="single" w:sz="8" w:space="0" w:color="000000"/>
              <w:right w:val="single" w:sz="8" w:space="0" w:color="000000"/>
            </w:tcBorders>
            <w:tcMar>
              <w:left w:w="28"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sz w:val="24"/>
              </w:rPr>
              <w:t>商洛市教育局</w:t>
            </w:r>
            <w:r>
              <w:rPr>
                <w:rFonts w:ascii="Times New Roman" w:eastAsia="仿宋_GB2312" w:hAnsi="Times New Roman"/>
              </w:rPr>
              <w:t>http://jyj.shangluo.gov.cn</w:t>
            </w:r>
          </w:p>
        </w:tc>
      </w:tr>
      <w:tr w:rsidR="009449AB" w:rsidTr="00EE0CE5">
        <w:trPr>
          <w:trHeight w:val="1064"/>
          <w:jc w:val="center"/>
        </w:trPr>
        <w:tc>
          <w:tcPr>
            <w:tcW w:w="755"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杨</w:t>
            </w:r>
            <w:r>
              <w:rPr>
                <w:rFonts w:ascii="Times New Roman" w:eastAsia="仿宋_GB2312" w:hAnsi="Times New Roman"/>
                <w:kern w:val="0"/>
                <w:sz w:val="24"/>
                <w:szCs w:val="24"/>
              </w:rPr>
              <w:t xml:space="preserve">  </w:t>
            </w:r>
            <w:r>
              <w:rPr>
                <w:rFonts w:ascii="Times New Roman" w:eastAsia="仿宋_GB2312" w:hAnsi="Times New Roman"/>
                <w:kern w:val="0"/>
                <w:sz w:val="24"/>
                <w:szCs w:val="24"/>
              </w:rPr>
              <w:t>凌</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示范区</w:t>
            </w:r>
          </w:p>
        </w:tc>
        <w:tc>
          <w:tcPr>
            <w:tcW w:w="1114"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杨凌示范区考试管理中心</w:t>
            </w:r>
          </w:p>
        </w:tc>
        <w:tc>
          <w:tcPr>
            <w:tcW w:w="1541"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杨凌示范区新桥路政务大厦</w:t>
            </w:r>
            <w:r>
              <w:rPr>
                <w:rFonts w:ascii="Times New Roman" w:eastAsia="仿宋_GB2312" w:hAnsi="Times New Roman"/>
                <w:kern w:val="0"/>
                <w:sz w:val="24"/>
                <w:szCs w:val="24"/>
              </w:rPr>
              <w:t>213</w:t>
            </w:r>
            <w:r>
              <w:rPr>
                <w:rFonts w:ascii="Times New Roman" w:eastAsia="仿宋_GB2312" w:hAnsi="Times New Roman"/>
                <w:kern w:val="0"/>
                <w:sz w:val="24"/>
                <w:szCs w:val="24"/>
              </w:rPr>
              <w:t>室</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9</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029—87033912</w:t>
            </w:r>
          </w:p>
        </w:tc>
        <w:tc>
          <w:tcPr>
            <w:tcW w:w="2131" w:type="dxa"/>
            <w:tcBorders>
              <w:top w:val="nil"/>
              <w:left w:val="nil"/>
              <w:bottom w:val="single" w:sz="8" w:space="0" w:color="000000"/>
              <w:right w:val="single" w:sz="8" w:space="0" w:color="000000"/>
            </w:tcBorders>
            <w:tcMar>
              <w:left w:w="28" w:type="dxa"/>
              <w:right w:w="28" w:type="dxa"/>
            </w:tcMar>
            <w:vAlign w:val="center"/>
          </w:tcPr>
          <w:p w:rsidR="009449AB" w:rsidRDefault="009449AB" w:rsidP="00EE0CE5">
            <w:pPr>
              <w:widowControl/>
              <w:spacing w:line="320" w:lineRule="exact"/>
              <w:jc w:val="center"/>
              <w:rPr>
                <w:rFonts w:ascii="Times New Roman" w:eastAsia="仿宋_GB2312" w:hAnsi="Times New Roman"/>
                <w:sz w:val="24"/>
              </w:rPr>
            </w:pPr>
            <w:r>
              <w:rPr>
                <w:rFonts w:ascii="Times New Roman" w:eastAsia="仿宋_GB2312" w:hAnsi="Times New Roman"/>
                <w:sz w:val="24"/>
              </w:rPr>
              <w:t>杨凌示范区教育局</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rPr>
              <w:t>https://jyj.yangling.gov.cn</w:t>
            </w:r>
          </w:p>
        </w:tc>
      </w:tr>
      <w:tr w:rsidR="009449AB" w:rsidTr="00EE0CE5">
        <w:trPr>
          <w:trHeight w:val="1772"/>
          <w:jc w:val="center"/>
        </w:trPr>
        <w:tc>
          <w:tcPr>
            <w:tcW w:w="755"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陕西</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师范</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大学</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考区</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1114" w:type="dxa"/>
            <w:vMerge w:val="restart"/>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陕西师范大学长安校区</w:t>
            </w:r>
          </w:p>
        </w:tc>
        <w:tc>
          <w:tcPr>
            <w:tcW w:w="1541" w:type="dxa"/>
            <w:vMerge w:val="restart"/>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陕西师范大学长安校区文汇楼一层报告厅</w:t>
            </w: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陕西师范大学在校生</w:t>
            </w: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10</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029—85310496</w:t>
            </w:r>
          </w:p>
        </w:tc>
        <w:tc>
          <w:tcPr>
            <w:tcW w:w="2131" w:type="dxa"/>
            <w:vMerge w:val="restart"/>
            <w:tcBorders>
              <w:top w:val="nil"/>
              <w:left w:val="nil"/>
              <w:right w:val="single" w:sz="8" w:space="0" w:color="000000"/>
            </w:tcBorders>
            <w:tcMar>
              <w:left w:w="28" w:type="dxa"/>
              <w:right w:w="28" w:type="dxa"/>
            </w:tcMar>
            <w:vAlign w:val="center"/>
          </w:tcPr>
          <w:p w:rsidR="009449AB" w:rsidRDefault="009449AB" w:rsidP="00EE0CE5">
            <w:pPr>
              <w:spacing w:line="320" w:lineRule="exact"/>
              <w:jc w:val="center"/>
              <w:rPr>
                <w:rFonts w:ascii="Times New Roman" w:eastAsia="仿宋_GB2312" w:hAnsi="Times New Roman"/>
                <w:sz w:val="24"/>
              </w:rPr>
            </w:pPr>
            <w:r>
              <w:rPr>
                <w:rFonts w:ascii="Times New Roman" w:eastAsia="仿宋_GB2312" w:hAnsi="Times New Roman"/>
                <w:sz w:val="24"/>
              </w:rPr>
              <w:t>陕西</w:t>
            </w:r>
            <w:r>
              <w:rPr>
                <w:rFonts w:ascii="Times New Roman" w:eastAsia="仿宋_GB2312" w:hAnsi="Times New Roman" w:hint="eastAsia"/>
                <w:sz w:val="24"/>
              </w:rPr>
              <w:t>师范</w:t>
            </w:r>
            <w:r>
              <w:rPr>
                <w:rFonts w:ascii="Times New Roman" w:eastAsia="仿宋_GB2312" w:hAnsi="Times New Roman"/>
                <w:sz w:val="24"/>
              </w:rPr>
              <w:t>大学</w:t>
            </w:r>
          </w:p>
          <w:p w:rsidR="009449AB" w:rsidRDefault="009449AB" w:rsidP="00EE0CE5">
            <w:pPr>
              <w:spacing w:line="320" w:lineRule="exact"/>
              <w:jc w:val="center"/>
              <w:rPr>
                <w:rFonts w:ascii="Times New Roman" w:eastAsia="仿宋_GB2312" w:hAnsi="Times New Roman"/>
                <w:kern w:val="0"/>
                <w:sz w:val="24"/>
                <w:szCs w:val="24"/>
              </w:rPr>
            </w:pPr>
            <w:r>
              <w:rPr>
                <w:rFonts w:ascii="Times New Roman" w:eastAsia="仿宋_GB2312" w:hAnsi="Times New Roman"/>
                <w:sz w:val="24"/>
              </w:rPr>
              <w:t>校园网</w:t>
            </w:r>
            <w:r>
              <w:rPr>
                <w:rFonts w:ascii="Times New Roman" w:eastAsia="仿宋_GB2312" w:hAnsi="Times New Roman"/>
              </w:rPr>
              <w:t>http://www.snnu.edu.cn</w:t>
            </w:r>
          </w:p>
        </w:tc>
      </w:tr>
      <w:tr w:rsidR="009449AB" w:rsidTr="00EE0CE5">
        <w:trPr>
          <w:trHeight w:val="2854"/>
          <w:jc w:val="center"/>
        </w:trPr>
        <w:tc>
          <w:tcPr>
            <w:tcW w:w="755" w:type="dxa"/>
            <w:tcBorders>
              <w:top w:val="nil"/>
              <w:left w:val="single" w:sz="8" w:space="0" w:color="000000"/>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陕西</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师范</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大学</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考区</w:t>
            </w:r>
          </w:p>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1114" w:type="dxa"/>
            <w:vMerge/>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p>
        </w:tc>
        <w:tc>
          <w:tcPr>
            <w:tcW w:w="1541" w:type="dxa"/>
            <w:vMerge/>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rPr>
                <w:rFonts w:ascii="Times New Roman" w:eastAsia="仿宋_GB2312" w:hAnsi="Times New Roman"/>
                <w:kern w:val="0"/>
                <w:sz w:val="24"/>
                <w:szCs w:val="24"/>
              </w:rPr>
            </w:pPr>
          </w:p>
        </w:tc>
        <w:tc>
          <w:tcPr>
            <w:tcW w:w="2403"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280" w:lineRule="exact"/>
              <w:rPr>
                <w:rFonts w:ascii="仿宋_GB2312" w:eastAsia="仿宋_GB2312" w:hAnsi="Times New Roman"/>
                <w:kern w:val="0"/>
                <w:sz w:val="24"/>
                <w:szCs w:val="24"/>
              </w:rPr>
            </w:pPr>
            <w:r>
              <w:rPr>
                <w:rFonts w:ascii="仿宋_GB2312" w:eastAsia="仿宋_GB2312" w:hAnsi="Times New Roman" w:hint="eastAsia"/>
                <w:kern w:val="0"/>
                <w:sz w:val="24"/>
                <w:szCs w:val="24"/>
              </w:rPr>
              <w:t>全</w:t>
            </w:r>
            <w:r>
              <w:rPr>
                <w:rFonts w:ascii="仿宋_GB2312" w:eastAsia="仿宋_GB2312" w:hAnsi="Times New Roman" w:hint="eastAsia"/>
                <w:spacing w:val="-4"/>
                <w:kern w:val="0"/>
                <w:sz w:val="24"/>
                <w:szCs w:val="24"/>
              </w:rPr>
              <w:t>省报考初中、高中、中职文化课类别“心理健康教育”、“日语”、“俄语”、“特殊教育”学科和小学类别“心理健康教育”、“信息技术”、“小学全科”、“特殊教育”学科的考生</w:t>
            </w:r>
          </w:p>
          <w:p w:rsidR="009449AB" w:rsidRDefault="009449AB" w:rsidP="00EE0CE5">
            <w:pPr>
              <w:widowControl/>
              <w:spacing w:line="320" w:lineRule="exact"/>
              <w:rPr>
                <w:rFonts w:ascii="Times New Roman" w:eastAsia="仿宋_GB2312" w:hAnsi="Times New Roman"/>
                <w:kern w:val="0"/>
                <w:sz w:val="24"/>
                <w:szCs w:val="24"/>
              </w:rPr>
            </w:pP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10</w:t>
            </w:r>
            <w:r>
              <w:rPr>
                <w:rFonts w:ascii="Times New Roman" w:eastAsia="仿宋_GB2312" w:hAnsi="Times New Roman"/>
                <w:kern w:val="0"/>
                <w:sz w:val="24"/>
                <w:szCs w:val="24"/>
              </w:rPr>
              <w:t>日</w:t>
            </w:r>
            <w:r>
              <w:rPr>
                <w:rFonts w:ascii="Times New Roman" w:eastAsia="仿宋_GB2312" w:hAnsi="Times New Roman"/>
                <w:kern w:val="0"/>
                <w:sz w:val="24"/>
                <w:szCs w:val="24"/>
              </w:rPr>
              <w:t>—12</w:t>
            </w:r>
            <w:r>
              <w:rPr>
                <w:rFonts w:ascii="Times New Roman" w:eastAsia="仿宋_GB2312" w:hAnsi="Times New Roman"/>
                <w:kern w:val="0"/>
                <w:sz w:val="24"/>
                <w:szCs w:val="24"/>
              </w:rPr>
              <w:t>月</w:t>
            </w:r>
            <w:r>
              <w:rPr>
                <w:rFonts w:ascii="Times New Roman" w:eastAsia="仿宋_GB2312" w:hAnsi="Times New Roman"/>
                <w:kern w:val="0"/>
                <w:sz w:val="24"/>
                <w:szCs w:val="24"/>
              </w:rPr>
              <w:t>13</w:t>
            </w:r>
            <w:r>
              <w:rPr>
                <w:rFonts w:ascii="Times New Roman" w:eastAsia="仿宋_GB2312" w:hAnsi="Times New Roman"/>
                <w:kern w:val="0"/>
                <w:sz w:val="24"/>
                <w:szCs w:val="24"/>
              </w:rPr>
              <w:t>日</w:t>
            </w:r>
          </w:p>
        </w:tc>
        <w:tc>
          <w:tcPr>
            <w:tcW w:w="1718" w:type="dxa"/>
            <w:tcBorders>
              <w:top w:val="nil"/>
              <w:left w:val="nil"/>
              <w:bottom w:val="single" w:sz="8" w:space="0" w:color="000000"/>
              <w:right w:val="single" w:sz="8" w:space="0" w:color="000000"/>
            </w:tcBorders>
            <w:tcMar>
              <w:top w:w="0" w:type="dxa"/>
              <w:left w:w="28" w:type="dxa"/>
              <w:bottom w:w="0" w:type="dxa"/>
              <w:right w:w="28" w:type="dxa"/>
            </w:tcMar>
            <w:vAlign w:val="center"/>
          </w:tcPr>
          <w:p w:rsidR="009449AB" w:rsidRDefault="009449AB" w:rsidP="00EE0CE5">
            <w:pPr>
              <w:widowControl/>
              <w:spacing w:line="32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029—85310496</w:t>
            </w:r>
          </w:p>
        </w:tc>
        <w:tc>
          <w:tcPr>
            <w:tcW w:w="2131" w:type="dxa"/>
            <w:vMerge/>
            <w:tcBorders>
              <w:left w:val="nil"/>
              <w:bottom w:val="single" w:sz="8" w:space="0" w:color="000000"/>
              <w:right w:val="single" w:sz="8" w:space="0" w:color="000000"/>
            </w:tcBorders>
            <w:tcMar>
              <w:left w:w="28" w:type="dxa"/>
              <w:right w:w="28" w:type="dxa"/>
            </w:tcMar>
          </w:tcPr>
          <w:p w:rsidR="009449AB" w:rsidRDefault="009449AB" w:rsidP="00EE0CE5">
            <w:pPr>
              <w:widowControl/>
              <w:spacing w:line="320" w:lineRule="exact"/>
              <w:jc w:val="center"/>
              <w:rPr>
                <w:rFonts w:ascii="Times New Roman" w:eastAsia="仿宋_GB2312" w:hAnsi="Times New Roman"/>
                <w:kern w:val="0"/>
                <w:sz w:val="24"/>
                <w:szCs w:val="24"/>
              </w:rPr>
            </w:pPr>
          </w:p>
        </w:tc>
      </w:tr>
    </w:tbl>
    <w:p w:rsidR="009449AB" w:rsidRDefault="009449AB" w:rsidP="009449AB">
      <w:pPr>
        <w:tabs>
          <w:tab w:val="left" w:pos="709"/>
        </w:tabs>
        <w:rPr>
          <w:rFonts w:ascii="黑体" w:eastAsia="黑体" w:hAnsi="黑体"/>
          <w:sz w:val="32"/>
          <w:szCs w:val="32"/>
        </w:rPr>
      </w:pPr>
      <w:r>
        <w:rPr>
          <w:rFonts w:ascii="仿宋" w:eastAsia="仿宋" w:hAnsi="仿宋"/>
          <w:sz w:val="32"/>
          <w:szCs w:val="32"/>
        </w:rPr>
        <w:br w:type="page"/>
      </w:r>
      <w:r>
        <w:rPr>
          <w:rFonts w:ascii="黑体" w:eastAsia="黑体" w:hAnsi="黑体"/>
          <w:sz w:val="32"/>
          <w:szCs w:val="32"/>
        </w:rPr>
        <w:lastRenderedPageBreak/>
        <w:t>附件</w:t>
      </w:r>
      <w:r>
        <w:rPr>
          <w:rFonts w:ascii="黑体" w:eastAsia="黑体" w:hAnsi="黑体" w:hint="eastAsia"/>
          <w:sz w:val="32"/>
          <w:szCs w:val="32"/>
        </w:rPr>
        <w:t>2</w:t>
      </w:r>
    </w:p>
    <w:p w:rsidR="009449AB" w:rsidRDefault="009449AB" w:rsidP="009449AB">
      <w:pPr>
        <w:rPr>
          <w:rFonts w:ascii="黑体" w:eastAsia="黑体" w:hAnsi="黑体"/>
          <w:sz w:val="32"/>
          <w:szCs w:val="32"/>
        </w:rPr>
      </w:pPr>
    </w:p>
    <w:p w:rsidR="009449AB" w:rsidRDefault="009449AB" w:rsidP="009449AB">
      <w:pPr>
        <w:jc w:val="center"/>
        <w:rPr>
          <w:rFonts w:ascii="宋体" w:hAnsi="宋体"/>
          <w:b/>
          <w:sz w:val="36"/>
          <w:szCs w:val="36"/>
        </w:rPr>
      </w:pPr>
      <w:r>
        <w:rPr>
          <w:rFonts w:ascii="宋体" w:hAnsi="宋体"/>
          <w:b/>
          <w:sz w:val="36"/>
          <w:szCs w:val="36"/>
        </w:rPr>
        <w:t>学 籍 证 明</w:t>
      </w:r>
    </w:p>
    <w:p w:rsidR="009449AB" w:rsidRDefault="009449AB" w:rsidP="009449AB">
      <w:pPr>
        <w:rPr>
          <w:rFonts w:ascii="黑体" w:eastAsia="黑体" w:hAnsi="黑体"/>
          <w:sz w:val="32"/>
          <w:szCs w:val="32"/>
        </w:rPr>
      </w:pPr>
    </w:p>
    <w:p w:rsidR="009449AB" w:rsidRDefault="009449AB" w:rsidP="009449AB">
      <w:pPr>
        <w:ind w:firstLineChars="200" w:firstLine="622"/>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兹有学生</w:t>
      </w:r>
      <w:r>
        <w:rPr>
          <w:rFonts w:ascii="仿宋_GB2312" w:eastAsia="仿宋_GB2312" w:hAnsi="仿宋" w:hint="eastAsia"/>
          <w:snapToGrid w:val="0"/>
          <w:kern w:val="0"/>
          <w:sz w:val="32"/>
          <w:szCs w:val="32"/>
          <w:u w:val="single"/>
        </w:rPr>
        <w:t xml:space="preserve">      　     </w:t>
      </w:r>
      <w:r>
        <w:rPr>
          <w:rFonts w:ascii="仿宋_GB2312" w:eastAsia="仿宋_GB2312" w:hAnsi="仿宋" w:hint="eastAsia"/>
          <w:snapToGrid w:val="0"/>
          <w:kern w:val="0"/>
          <w:sz w:val="32"/>
          <w:szCs w:val="32"/>
        </w:rPr>
        <w:t>,性别, 年月出生，身份证号</w:t>
      </w:r>
      <w:r>
        <w:rPr>
          <w:rFonts w:ascii="仿宋_GB2312" w:eastAsia="仿宋_GB2312" w:hAnsi="仿宋" w:hint="eastAsia"/>
          <w:snapToGrid w:val="0"/>
          <w:kern w:val="0"/>
          <w:sz w:val="32"/>
          <w:szCs w:val="32"/>
          <w:u w:val="single"/>
        </w:rPr>
        <w:t xml:space="preserve">             　          </w:t>
      </w:r>
      <w:r>
        <w:rPr>
          <w:rFonts w:ascii="仿宋_GB2312" w:eastAsia="仿宋_GB2312" w:hAnsi="仿宋" w:hint="eastAsia"/>
          <w:snapToGrid w:val="0"/>
          <w:kern w:val="0"/>
          <w:sz w:val="32"/>
          <w:szCs w:val="32"/>
        </w:rPr>
        <w:t>，学号</w:t>
      </w:r>
      <w:r>
        <w:rPr>
          <w:rFonts w:ascii="仿宋_GB2312" w:eastAsia="仿宋_GB2312" w:hAnsi="仿宋" w:hint="eastAsia"/>
          <w:snapToGrid w:val="0"/>
          <w:kern w:val="0"/>
          <w:sz w:val="32"/>
          <w:szCs w:val="32"/>
          <w:u w:val="single"/>
        </w:rPr>
        <w:t xml:space="preserve">       　          </w:t>
      </w:r>
      <w:r>
        <w:rPr>
          <w:rFonts w:ascii="仿宋_GB2312" w:eastAsia="仿宋_GB2312" w:hAnsi="仿宋" w:hint="eastAsia"/>
          <w:snapToGrid w:val="0"/>
          <w:kern w:val="0"/>
          <w:sz w:val="32"/>
          <w:szCs w:val="32"/>
        </w:rPr>
        <w:t>，是我校（院）专业</w:t>
      </w:r>
      <w:r>
        <w:rPr>
          <w:rFonts w:ascii="仿宋_GB2312" w:eastAsia="仿宋_GB2312" w:hAnsi="仿宋" w:hint="eastAsia"/>
          <w:snapToGrid w:val="0"/>
          <w:kern w:val="0"/>
          <w:sz w:val="32"/>
          <w:szCs w:val="32"/>
          <w:u w:val="single"/>
        </w:rPr>
        <w:t>师范类／非师范类</w:t>
      </w:r>
      <w:r>
        <w:rPr>
          <w:rFonts w:ascii="仿宋_GB2312" w:eastAsia="仿宋_GB2312" w:hAnsi="仿宋" w:hint="eastAsia"/>
          <w:snapToGrid w:val="0"/>
          <w:kern w:val="0"/>
          <w:sz w:val="32"/>
          <w:szCs w:val="32"/>
        </w:rPr>
        <w:t>的普通高校全日制</w:t>
      </w:r>
      <w:r>
        <w:rPr>
          <w:rFonts w:ascii="仿宋_GB2312" w:eastAsia="仿宋_GB2312" w:hAnsi="仿宋" w:hint="eastAsia"/>
          <w:snapToGrid w:val="0"/>
          <w:kern w:val="0"/>
          <w:sz w:val="32"/>
          <w:szCs w:val="32"/>
          <w:u w:val="single"/>
        </w:rPr>
        <w:t>本科/专科/研究生</w:t>
      </w:r>
      <w:r>
        <w:rPr>
          <w:rFonts w:ascii="仿宋_GB2312" w:eastAsia="仿宋_GB2312" w:hAnsi="仿宋" w:hint="eastAsia"/>
          <w:snapToGrid w:val="0"/>
          <w:kern w:val="0"/>
          <w:sz w:val="32"/>
          <w:szCs w:val="32"/>
        </w:rPr>
        <w:t>在校学生，该生于年月入学，学制</w:t>
      </w:r>
      <w:r>
        <w:rPr>
          <w:rFonts w:ascii="仿宋_GB2312" w:eastAsia="仿宋_GB2312" w:hAnsi="仿宋" w:hint="eastAsia"/>
          <w:snapToGrid w:val="0"/>
          <w:kern w:val="0"/>
          <w:sz w:val="32"/>
          <w:szCs w:val="32"/>
          <w:u w:val="single"/>
        </w:rPr>
        <w:t xml:space="preserve">　　      </w:t>
      </w:r>
      <w:r>
        <w:rPr>
          <w:rFonts w:ascii="仿宋_GB2312" w:eastAsia="仿宋_GB2312" w:hAnsi="仿宋" w:hint="eastAsia"/>
          <w:snapToGrid w:val="0"/>
          <w:kern w:val="0"/>
          <w:sz w:val="32"/>
          <w:szCs w:val="32"/>
        </w:rPr>
        <w:t>年。现处于年级在读。</w:t>
      </w:r>
    </w:p>
    <w:p w:rsidR="009449AB" w:rsidRDefault="009449AB" w:rsidP="009449AB">
      <w:pPr>
        <w:ind w:firstLineChars="200" w:firstLine="622"/>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特此证明。</w:t>
      </w:r>
    </w:p>
    <w:p w:rsidR="009449AB" w:rsidRDefault="009449AB" w:rsidP="009449AB">
      <w:pPr>
        <w:ind w:firstLineChars="200" w:firstLine="622"/>
        <w:rPr>
          <w:rFonts w:ascii="仿宋_GB2312" w:eastAsia="仿宋_GB2312" w:hAnsi="仿宋"/>
          <w:snapToGrid w:val="0"/>
          <w:kern w:val="0"/>
          <w:sz w:val="32"/>
          <w:szCs w:val="32"/>
        </w:rPr>
      </w:pPr>
    </w:p>
    <w:p w:rsidR="009449AB" w:rsidRDefault="009449AB" w:rsidP="009449AB">
      <w:pPr>
        <w:ind w:firstLineChars="200" w:firstLine="622"/>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 xml:space="preserve">                               学籍管理部门盖章</w:t>
      </w:r>
    </w:p>
    <w:p w:rsidR="009449AB" w:rsidRDefault="009449AB" w:rsidP="009449AB">
      <w:pPr>
        <w:tabs>
          <w:tab w:val="left" w:pos="5270"/>
          <w:tab w:val="right" w:pos="8844"/>
        </w:tabs>
        <w:ind w:firstLineChars="200" w:firstLine="622"/>
        <w:rPr>
          <w:rFonts w:ascii="仿宋_GB2312" w:eastAsia="仿宋_GB2312" w:hAnsi="仿宋"/>
          <w:snapToGrid w:val="0"/>
          <w:kern w:val="0"/>
          <w:sz w:val="32"/>
          <w:szCs w:val="32"/>
        </w:rPr>
      </w:pPr>
      <w:r>
        <w:rPr>
          <w:rFonts w:ascii="仿宋_GB2312" w:eastAsia="仿宋_GB2312" w:hAnsi="仿宋" w:hint="eastAsia"/>
          <w:snapToGrid w:val="0"/>
          <w:kern w:val="0"/>
          <w:sz w:val="32"/>
          <w:szCs w:val="32"/>
        </w:rPr>
        <w:tab/>
        <w:t xml:space="preserve">      年  月  日</w:t>
      </w:r>
    </w:p>
    <w:p w:rsidR="009449AB" w:rsidRDefault="009449AB" w:rsidP="009449AB">
      <w:pPr>
        <w:ind w:firstLineChars="200" w:firstLine="542"/>
        <w:rPr>
          <w:rFonts w:ascii="仿宋" w:eastAsia="仿宋" w:hAnsi="仿宋"/>
          <w:bCs/>
          <w:sz w:val="28"/>
          <w:szCs w:val="28"/>
        </w:rPr>
      </w:pPr>
    </w:p>
    <w:p w:rsidR="009449AB" w:rsidRDefault="009449AB" w:rsidP="009449AB">
      <w:pPr>
        <w:ind w:firstLineChars="200" w:firstLine="542"/>
        <w:rPr>
          <w:rFonts w:ascii="仿宋" w:eastAsia="仿宋" w:hAnsi="仿宋"/>
          <w:bCs/>
          <w:sz w:val="28"/>
          <w:szCs w:val="28"/>
        </w:rPr>
      </w:pPr>
    </w:p>
    <w:p w:rsidR="009449AB" w:rsidRDefault="009449AB" w:rsidP="009449AB">
      <w:pPr>
        <w:ind w:firstLineChars="200" w:firstLine="542"/>
        <w:rPr>
          <w:rFonts w:ascii="仿宋" w:eastAsia="仿宋" w:hAnsi="仿宋"/>
          <w:bCs/>
          <w:sz w:val="28"/>
          <w:szCs w:val="28"/>
        </w:rPr>
      </w:pPr>
    </w:p>
    <w:p w:rsidR="009449AB" w:rsidRDefault="009449AB" w:rsidP="009449AB">
      <w:pPr>
        <w:tabs>
          <w:tab w:val="left" w:pos="567"/>
        </w:tabs>
        <w:spacing w:line="320" w:lineRule="exact"/>
        <w:ind w:left="792" w:hangingChars="343" w:hanging="792"/>
        <w:rPr>
          <w:rFonts w:ascii="Times New Roman" w:eastAsia="仿宋_GB2312" w:hAnsi="Times New Roman"/>
          <w:bCs/>
          <w:sz w:val="24"/>
          <w:szCs w:val="24"/>
        </w:rPr>
      </w:pPr>
      <w:r>
        <w:rPr>
          <w:rFonts w:ascii="Times New Roman" w:eastAsia="仿宋_GB2312" w:hAnsi="Times New Roman"/>
          <w:bCs/>
          <w:sz w:val="24"/>
          <w:szCs w:val="24"/>
        </w:rPr>
        <w:t>注：</w:t>
      </w:r>
      <w:r>
        <w:rPr>
          <w:rFonts w:ascii="Times New Roman" w:eastAsia="仿宋_GB2312" w:hAnsi="Times New Roman"/>
          <w:bCs/>
          <w:sz w:val="24"/>
          <w:szCs w:val="24"/>
        </w:rPr>
        <w:t>1</w:t>
      </w:r>
      <w:r>
        <w:rPr>
          <w:rFonts w:ascii="Times New Roman" w:eastAsia="仿宋_GB2312" w:hAnsi="Times New Roman"/>
          <w:bCs/>
          <w:sz w:val="24"/>
          <w:szCs w:val="24"/>
        </w:rPr>
        <w:t>．本证明仅供内</w:t>
      </w:r>
      <w:r>
        <w:rPr>
          <w:rFonts w:ascii="Times New Roman" w:eastAsia="仿宋_GB2312" w:hAnsi="Times New Roman"/>
          <w:sz w:val="24"/>
          <w:szCs w:val="24"/>
        </w:rPr>
        <w:t>全日制普通高校在校三年级及以上学生和在读研究生</w:t>
      </w:r>
      <w:r>
        <w:rPr>
          <w:rFonts w:ascii="Times New Roman" w:eastAsia="仿宋_GB2312" w:hAnsi="Times New Roman"/>
          <w:bCs/>
          <w:sz w:val="24"/>
          <w:szCs w:val="24"/>
        </w:rPr>
        <w:t>报考全国中小学教师资格考试使用；</w:t>
      </w:r>
    </w:p>
    <w:p w:rsidR="009449AB" w:rsidRDefault="009449AB" w:rsidP="009449AB">
      <w:pPr>
        <w:spacing w:line="360" w:lineRule="exact"/>
        <w:ind w:firstLineChars="196" w:firstLine="453"/>
        <w:rPr>
          <w:rFonts w:ascii="Times New Roman" w:eastAsia="仿宋_GB2312" w:hAnsi="Times New Roman"/>
          <w:bCs/>
          <w:sz w:val="24"/>
          <w:szCs w:val="24"/>
        </w:rPr>
      </w:pPr>
      <w:r>
        <w:rPr>
          <w:rFonts w:ascii="Times New Roman" w:eastAsia="仿宋_GB2312" w:hAnsi="Times New Roman"/>
          <w:bCs/>
          <w:sz w:val="24"/>
          <w:szCs w:val="24"/>
        </w:rPr>
        <w:t>2</w:t>
      </w:r>
      <w:r>
        <w:rPr>
          <w:rFonts w:ascii="Times New Roman" w:eastAsia="仿宋_GB2312" w:hAnsi="Times New Roman"/>
          <w:bCs/>
          <w:sz w:val="24"/>
          <w:szCs w:val="24"/>
        </w:rPr>
        <w:t>．本证明由考生所在学校学籍管理部门盖章后生效，二级学院盖章无效；</w:t>
      </w:r>
    </w:p>
    <w:p w:rsidR="009449AB" w:rsidRDefault="009449AB" w:rsidP="009449AB">
      <w:pPr>
        <w:spacing w:line="360" w:lineRule="exact"/>
        <w:ind w:firstLineChars="200" w:firstLine="462"/>
        <w:rPr>
          <w:rFonts w:ascii="Times New Roman" w:eastAsia="仿宋_GB2312" w:hAnsi="Times New Roman"/>
          <w:bCs/>
          <w:sz w:val="24"/>
          <w:szCs w:val="24"/>
        </w:rPr>
      </w:pPr>
      <w:r>
        <w:rPr>
          <w:rFonts w:ascii="Times New Roman" w:eastAsia="仿宋_GB2312" w:hAnsi="Times New Roman"/>
          <w:bCs/>
          <w:sz w:val="24"/>
          <w:szCs w:val="24"/>
        </w:rPr>
        <w:t>3</w:t>
      </w:r>
      <w:r>
        <w:rPr>
          <w:rFonts w:ascii="Times New Roman" w:eastAsia="仿宋_GB2312" w:hAnsi="Times New Roman"/>
          <w:bCs/>
          <w:sz w:val="24"/>
          <w:szCs w:val="24"/>
        </w:rPr>
        <w:t>．因学籍证明信息虚假造成的后果由考生及所在院校负责；</w:t>
      </w:r>
    </w:p>
    <w:p w:rsidR="009449AB" w:rsidRDefault="009449AB" w:rsidP="009449AB">
      <w:pPr>
        <w:spacing w:line="360" w:lineRule="exact"/>
        <w:ind w:firstLineChars="200" w:firstLine="462"/>
        <w:rPr>
          <w:rFonts w:ascii="Times New Roman" w:eastAsia="仿宋_GB2312" w:hAnsi="Times New Roman"/>
          <w:sz w:val="24"/>
          <w:szCs w:val="24"/>
        </w:rPr>
      </w:pPr>
      <w:r>
        <w:rPr>
          <w:rFonts w:ascii="Times New Roman" w:eastAsia="仿宋_GB2312" w:hAnsi="Times New Roman"/>
          <w:bCs/>
          <w:sz w:val="24"/>
          <w:szCs w:val="24"/>
        </w:rPr>
        <w:t>4</w:t>
      </w:r>
      <w:r>
        <w:rPr>
          <w:rFonts w:ascii="Times New Roman" w:eastAsia="仿宋_GB2312" w:hAnsi="Times New Roman"/>
          <w:bCs/>
          <w:sz w:val="24"/>
          <w:szCs w:val="24"/>
        </w:rPr>
        <w:t>．报考中小学教师资格面试现场确认时，须提交此证明原件，复印件无效。</w:t>
      </w:r>
    </w:p>
    <w:p w:rsidR="009449AB" w:rsidRDefault="009449AB" w:rsidP="009449AB">
      <w:pPr>
        <w:rPr>
          <w:rFonts w:ascii="黑体" w:eastAsia="黑体" w:hAnsi="黑体"/>
          <w:sz w:val="32"/>
          <w:szCs w:val="32"/>
        </w:rPr>
      </w:pPr>
      <w:r>
        <w:br w:type="page"/>
      </w:r>
      <w:r>
        <w:rPr>
          <w:rFonts w:ascii="黑体" w:eastAsia="黑体" w:hAnsi="黑体" w:hint="eastAsia"/>
          <w:sz w:val="32"/>
          <w:szCs w:val="32"/>
        </w:rPr>
        <w:lastRenderedPageBreak/>
        <w:t>附件3</w:t>
      </w:r>
    </w:p>
    <w:p w:rsidR="009449AB" w:rsidRDefault="009449AB" w:rsidP="009449AB">
      <w:pPr>
        <w:spacing w:beforeLines="100"/>
        <w:jc w:val="center"/>
        <w:rPr>
          <w:rFonts w:ascii="宋体" w:hAnsi="宋体"/>
          <w:b/>
          <w:sz w:val="36"/>
          <w:szCs w:val="36"/>
        </w:rPr>
      </w:pPr>
      <w:r>
        <w:rPr>
          <w:rFonts w:ascii="宋体" w:hAnsi="宋体" w:hint="eastAsia"/>
          <w:b/>
          <w:sz w:val="36"/>
          <w:szCs w:val="36"/>
        </w:rPr>
        <w:t>2</w:t>
      </w:r>
      <w:r>
        <w:rPr>
          <w:rFonts w:ascii="宋体" w:hAnsi="宋体"/>
          <w:b/>
          <w:sz w:val="36"/>
          <w:szCs w:val="36"/>
        </w:rPr>
        <w:t>021</w:t>
      </w:r>
      <w:r>
        <w:rPr>
          <w:rFonts w:ascii="宋体" w:hAnsi="宋体" w:hint="eastAsia"/>
          <w:b/>
          <w:sz w:val="36"/>
          <w:szCs w:val="36"/>
        </w:rPr>
        <w:t>年下半年陕西省中小学教师资格考试面试</w:t>
      </w:r>
    </w:p>
    <w:p w:rsidR="009449AB" w:rsidRDefault="009449AB" w:rsidP="009449AB">
      <w:pPr>
        <w:spacing w:afterLines="100"/>
        <w:jc w:val="center"/>
        <w:rPr>
          <w:rFonts w:ascii="宋体" w:hAnsi="宋体"/>
          <w:b/>
          <w:sz w:val="36"/>
          <w:szCs w:val="36"/>
        </w:rPr>
      </w:pPr>
      <w:r>
        <w:rPr>
          <w:rFonts w:ascii="宋体" w:hAnsi="宋体" w:hint="eastAsia"/>
          <w:b/>
          <w:sz w:val="36"/>
          <w:szCs w:val="36"/>
        </w:rPr>
        <w:t>考生健康承诺书</w:t>
      </w:r>
    </w:p>
    <w:p w:rsidR="009449AB" w:rsidRDefault="009449AB" w:rsidP="009449AB">
      <w:pPr>
        <w:ind w:firstLineChars="200" w:firstLine="622"/>
        <w:rPr>
          <w:rFonts w:ascii="仿宋_GB2312" w:eastAsia="仿宋_GB2312" w:hAnsi="仿宋"/>
          <w:bCs/>
          <w:sz w:val="32"/>
          <w:szCs w:val="32"/>
        </w:rPr>
      </w:pPr>
      <w:r>
        <w:rPr>
          <w:rFonts w:ascii="仿宋_GB2312" w:eastAsia="仿宋_GB2312" w:hAnsi="仿宋" w:hint="eastAsia"/>
          <w:bCs/>
          <w:sz w:val="32"/>
          <w:szCs w:val="32"/>
        </w:rPr>
        <w:t>本人已知晓国家教育考试关于考生健康要求和新冠肺炎疫情防控相关管理规定，自愿遵守，并做如下承诺：</w:t>
      </w:r>
    </w:p>
    <w:p w:rsidR="009449AB" w:rsidRDefault="009449AB" w:rsidP="009449AB">
      <w:pPr>
        <w:ind w:firstLineChars="200" w:firstLine="622"/>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．本人不属于疫情防控要求强制隔离期、医学观察期或自我隔离期内的人群。</w:t>
      </w:r>
    </w:p>
    <w:p w:rsidR="009449AB" w:rsidRDefault="009449AB" w:rsidP="009449AB">
      <w:pPr>
        <w:ind w:firstLineChars="200" w:firstLine="622"/>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．本人非新冠肺炎确诊病例、无症状感染者、疑似患者，或治愈未超过</w:t>
      </w:r>
      <w:r>
        <w:rPr>
          <w:rFonts w:ascii="Times New Roman" w:eastAsia="仿宋_GB2312" w:hAnsi="Times New Roman"/>
          <w:bCs/>
          <w:sz w:val="32"/>
          <w:szCs w:val="32"/>
        </w:rPr>
        <w:t>14</w:t>
      </w:r>
      <w:r>
        <w:rPr>
          <w:rFonts w:ascii="Times New Roman" w:eastAsia="仿宋_GB2312" w:hAnsi="Times New Roman"/>
          <w:bCs/>
          <w:sz w:val="32"/>
          <w:szCs w:val="32"/>
        </w:rPr>
        <w:t>天者。</w:t>
      </w:r>
    </w:p>
    <w:p w:rsidR="009449AB" w:rsidRDefault="009449AB" w:rsidP="009449AB">
      <w:pPr>
        <w:ind w:firstLineChars="200" w:firstLine="622"/>
        <w:rPr>
          <w:rFonts w:ascii="仿宋_GB2312" w:eastAsia="仿宋_GB2312" w:hAnsi="仿宋"/>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．本人</w:t>
      </w:r>
      <w:r>
        <w:rPr>
          <w:rFonts w:ascii="Times New Roman" w:eastAsia="仿宋_GB2312" w:hAnsi="Times New Roman" w:hint="eastAsia"/>
          <w:bCs/>
          <w:sz w:val="32"/>
          <w:szCs w:val="32"/>
        </w:rPr>
        <w:t>自</w:t>
      </w:r>
      <w:r>
        <w:rPr>
          <w:rFonts w:ascii="Times New Roman" w:eastAsia="仿宋_GB2312" w:hAnsi="Times New Roman" w:hint="eastAsia"/>
          <w:bCs/>
          <w:sz w:val="32"/>
          <w:szCs w:val="32"/>
        </w:rPr>
        <w:t>14</w:t>
      </w:r>
      <w:r>
        <w:rPr>
          <w:rFonts w:ascii="Times New Roman" w:eastAsia="仿宋_GB2312" w:hAnsi="Times New Roman" w:hint="eastAsia"/>
          <w:bCs/>
          <w:sz w:val="32"/>
          <w:szCs w:val="32"/>
        </w:rPr>
        <w:t>天前</w:t>
      </w:r>
      <w:r>
        <w:rPr>
          <w:rFonts w:ascii="Times New Roman" w:eastAsia="仿宋_GB2312" w:hAnsi="Times New Roman"/>
          <w:bCs/>
          <w:sz w:val="32"/>
          <w:szCs w:val="32"/>
        </w:rPr>
        <w:t>，每日进行了体温测量、自我健康状况监测，截至考试当天体温正常、健康状况良好。</w:t>
      </w:r>
    </w:p>
    <w:p w:rsidR="009449AB" w:rsidRDefault="009449AB" w:rsidP="009449AB">
      <w:pPr>
        <w:ind w:firstLineChars="200" w:firstLine="622"/>
        <w:rPr>
          <w:rFonts w:ascii="仿宋_GB2312" w:eastAsia="仿宋_GB2312" w:hAnsi="仿宋"/>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．本人</w:t>
      </w:r>
      <w:r>
        <w:rPr>
          <w:rFonts w:ascii="仿宋_GB2312" w:eastAsia="仿宋_GB2312" w:hAnsi="仿宋" w:hint="eastAsia"/>
          <w:bCs/>
          <w:sz w:val="32"/>
          <w:szCs w:val="32"/>
        </w:rPr>
        <w:t>考试时提供的“健康码”“行程码”绿码及核酸检测阴性报告均真实有效。</w:t>
      </w:r>
    </w:p>
    <w:p w:rsidR="009449AB" w:rsidRDefault="009449AB" w:rsidP="009449AB">
      <w:pPr>
        <w:ind w:firstLineChars="200" w:firstLine="622"/>
        <w:rPr>
          <w:rFonts w:ascii="仿宋_GB2312" w:eastAsia="仿宋_GB2312" w:hAnsi="仿宋"/>
          <w:bCs/>
          <w:sz w:val="32"/>
          <w:szCs w:val="32"/>
        </w:rPr>
      </w:pPr>
      <w:r>
        <w:rPr>
          <w:rFonts w:ascii="仿宋_GB2312" w:eastAsia="仿宋_GB2312" w:hAnsi="仿宋" w:hint="eastAsia"/>
          <w:bCs/>
          <w:sz w:val="32"/>
          <w:szCs w:val="32"/>
        </w:rPr>
        <w:t>本人保证以上声明信息真实、准确、完整，并知悉将承担瞒报的法律后果及责任。</w:t>
      </w:r>
    </w:p>
    <w:p w:rsidR="009449AB" w:rsidRDefault="009449AB" w:rsidP="009449AB">
      <w:pPr>
        <w:ind w:firstLineChars="245" w:firstLine="664"/>
        <w:rPr>
          <w:rFonts w:ascii="仿宋_GB2312" w:eastAsia="仿宋_GB2312" w:hAnsi="仿宋"/>
          <w:bCs/>
          <w:sz w:val="28"/>
          <w:szCs w:val="32"/>
        </w:rPr>
      </w:pPr>
      <w:r>
        <w:rPr>
          <w:rFonts w:ascii="仿宋_GB2312" w:eastAsia="仿宋_GB2312" w:hAnsi="仿宋" w:hint="eastAsia"/>
          <w:bCs/>
          <w:sz w:val="28"/>
          <w:szCs w:val="32"/>
        </w:rPr>
        <w:t xml:space="preserve">考生姓名：                   准考证号：         </w:t>
      </w:r>
    </w:p>
    <w:p w:rsidR="009449AB" w:rsidRDefault="009449AB" w:rsidP="009449AB">
      <w:pPr>
        <w:ind w:firstLineChars="245" w:firstLine="664"/>
        <w:rPr>
          <w:rFonts w:ascii="仿宋_GB2312" w:eastAsia="仿宋_GB2312" w:hAnsi="仿宋"/>
          <w:bCs/>
          <w:sz w:val="28"/>
          <w:szCs w:val="32"/>
        </w:rPr>
      </w:pPr>
      <w:r>
        <w:rPr>
          <w:rFonts w:ascii="仿宋_GB2312" w:eastAsia="仿宋_GB2312" w:hAnsi="仿宋" w:hint="eastAsia"/>
          <w:bCs/>
          <w:sz w:val="28"/>
          <w:szCs w:val="32"/>
        </w:rPr>
        <w:t xml:space="preserve">联系方式：                   身份证号：        </w:t>
      </w:r>
    </w:p>
    <w:p w:rsidR="009449AB" w:rsidRDefault="009449AB" w:rsidP="009449AB">
      <w:pPr>
        <w:ind w:firstLineChars="245" w:firstLine="664"/>
        <w:rPr>
          <w:rFonts w:ascii="仿宋_GB2312" w:eastAsia="仿宋_GB2312" w:hAnsi="仿宋"/>
          <w:bCs/>
          <w:sz w:val="28"/>
          <w:szCs w:val="32"/>
        </w:rPr>
      </w:pPr>
      <w:r>
        <w:rPr>
          <w:rFonts w:ascii="仿宋_GB2312" w:eastAsia="仿宋_GB2312" w:hAnsi="仿宋" w:hint="eastAsia"/>
          <w:bCs/>
          <w:sz w:val="28"/>
          <w:szCs w:val="32"/>
        </w:rPr>
        <w:t>考生签名：                   日    期：</w:t>
      </w:r>
    </w:p>
    <w:p w:rsidR="009449AB" w:rsidRDefault="009449AB" w:rsidP="009449AB">
      <w:pPr>
        <w:spacing w:line="400" w:lineRule="exact"/>
        <w:ind w:left="453" w:hangingChars="196" w:hanging="453"/>
      </w:pPr>
      <w:r>
        <w:rPr>
          <w:rFonts w:ascii="仿宋_GB2312" w:eastAsia="仿宋_GB2312" w:hAnsi="Times New Roman" w:hint="eastAsia"/>
          <w:sz w:val="24"/>
          <w:szCs w:val="24"/>
        </w:rPr>
        <w:t>注：</w:t>
      </w:r>
      <w:r>
        <w:rPr>
          <w:rFonts w:ascii="Times New Roman" w:eastAsia="仿宋_GB2312" w:hAnsi="Times New Roman"/>
          <w:sz w:val="24"/>
          <w:szCs w:val="24"/>
        </w:rPr>
        <w:t>考生入场前须</w:t>
      </w:r>
      <w:r>
        <w:rPr>
          <w:rFonts w:ascii="仿宋_GB2312" w:eastAsia="仿宋_GB2312" w:hAnsi="Times New Roman" w:hint="eastAsia"/>
          <w:sz w:val="24"/>
          <w:szCs w:val="24"/>
        </w:rPr>
        <w:t>出示“健康码”“行程码”，提供</w:t>
      </w:r>
      <w:r>
        <w:rPr>
          <w:rFonts w:ascii="Times New Roman" w:eastAsia="仿宋_GB2312" w:hAnsi="Times New Roman"/>
          <w:sz w:val="24"/>
          <w:szCs w:val="24"/>
        </w:rPr>
        <w:t>48</w:t>
      </w:r>
      <w:r>
        <w:rPr>
          <w:rFonts w:ascii="Times New Roman" w:eastAsia="仿宋_GB2312" w:hAnsi="Times New Roman"/>
          <w:sz w:val="24"/>
          <w:szCs w:val="24"/>
        </w:rPr>
        <w:t>小时内</w:t>
      </w:r>
      <w:r>
        <w:rPr>
          <w:rFonts w:ascii="仿宋_GB2312" w:eastAsia="仿宋_GB2312" w:hAnsi="Times New Roman" w:hint="eastAsia"/>
          <w:sz w:val="24"/>
          <w:szCs w:val="24"/>
        </w:rPr>
        <w:t>核酸检测阴性报告，考生考试进入考点入场检查时上交本表，每位考生一张。</w:t>
      </w:r>
    </w:p>
    <w:p w:rsidR="00E07164" w:rsidRPr="009449AB" w:rsidRDefault="00E07164"/>
    <w:sectPr w:rsidR="00E07164" w:rsidRPr="009449AB" w:rsidSect="00D8374B">
      <w:footerReference w:type="even" r:id="rId11"/>
      <w:footerReference w:type="default" r:id="rId12"/>
      <w:pgSz w:w="11906" w:h="16838"/>
      <w:pgMar w:top="1928" w:right="1474" w:bottom="1814" w:left="1588" w:header="851" w:footer="1418" w:gutter="0"/>
      <w:cols w:space="720"/>
      <w:docGrid w:type="linesAndChars" w:linePitch="595" w:charSpace="-184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4B" w:rsidRDefault="009449AB">
    <w:pPr>
      <w:pStyle w:val="a7"/>
      <w:jc w:val="right"/>
    </w:pPr>
    <w:r>
      <w:fldChar w:fldCharType="begin"/>
    </w:r>
    <w:r>
      <w:instrText>PAGE   \* MERGEFORMAT</w:instrText>
    </w:r>
    <w:r>
      <w:fldChar w:fldCharType="separate"/>
    </w:r>
    <w:r>
      <w:rPr>
        <w:lang w:val="zh-CN"/>
      </w:rPr>
      <w:t>2</w:t>
    </w:r>
    <w:r>
      <w:fldChar w:fldCharType="end"/>
    </w:r>
  </w:p>
  <w:p w:rsidR="00D8374B" w:rsidRDefault="009449AB">
    <w:pPr>
      <w:pStyle w:val="a7"/>
      <w:ind w:right="140"/>
      <w:jc w:val="right"/>
      <w:rPr>
        <w:rFonts w:ascii="Times New Roman" w:hAnsi="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4B" w:rsidRDefault="009449AB">
    <w:pPr>
      <w:pStyle w:val="a7"/>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9449AB">
      <w:rPr>
        <w:rFonts w:ascii="Times New Roman" w:hAnsi="Times New Roman"/>
        <w:noProof/>
        <w:sz w:val="28"/>
        <w:szCs w:val="28"/>
        <w:lang w:val="zh-CN"/>
      </w:rPr>
      <w:t>5</w:t>
    </w:r>
    <w:r>
      <w:rPr>
        <w:rFonts w:ascii="Times New Roman" w:hAnsi="Times New Roman"/>
        <w:sz w:val="28"/>
        <w:szCs w:val="28"/>
      </w:rPr>
      <w:fldChar w:fldCharType="end"/>
    </w:r>
    <w:r>
      <w:rPr>
        <w:rFonts w:ascii="Times New Roman" w:hAnsi="Times New Roman"/>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49AB"/>
    <w:rsid w:val="00070448"/>
    <w:rsid w:val="001F0461"/>
    <w:rsid w:val="00323200"/>
    <w:rsid w:val="009449AB"/>
    <w:rsid w:val="00B82E72"/>
    <w:rsid w:val="00BE439E"/>
    <w:rsid w:val="00E07164"/>
    <w:rsid w:val="00E83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Normal (Web)" w:uiPriority="0" w:qFormat="1"/>
    <w:lsdException w:name="HTML Cite" w:uiPriority="0" w:qFormat="1"/>
    <w:lsdException w:name="HTML Code" w:uiPriority="0" w:qFormat="1"/>
    <w:lsdException w:name="HTML Definition" w:uiPriority="0" w:qFormat="1"/>
    <w:lsdException w:name="HTML Variable"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A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323200"/>
    <w:rPr>
      <w:color w:val="0268CD"/>
      <w:u w:val="none"/>
    </w:rPr>
  </w:style>
  <w:style w:type="character" w:styleId="a4">
    <w:name w:val="FollowedHyperlink"/>
    <w:basedOn w:val="a0"/>
    <w:qFormat/>
    <w:rsid w:val="00323200"/>
    <w:rPr>
      <w:color w:val="0268CD"/>
      <w:u w:val="none"/>
    </w:rPr>
  </w:style>
  <w:style w:type="character" w:styleId="a5">
    <w:name w:val="Emphasis"/>
    <w:basedOn w:val="a0"/>
    <w:qFormat/>
    <w:rsid w:val="00323200"/>
  </w:style>
  <w:style w:type="paragraph" w:styleId="a6">
    <w:name w:val="Normal (Web)"/>
    <w:basedOn w:val="a"/>
    <w:qFormat/>
    <w:rsid w:val="00323200"/>
    <w:pPr>
      <w:jc w:val="left"/>
    </w:pPr>
    <w:rPr>
      <w:rFonts w:asciiTheme="minorHAnsi" w:eastAsiaTheme="minorEastAsia" w:hAnsiTheme="minorHAnsi"/>
      <w:kern w:val="0"/>
      <w:sz w:val="24"/>
    </w:rPr>
  </w:style>
  <w:style w:type="character" w:styleId="HTML">
    <w:name w:val="HTML Cite"/>
    <w:basedOn w:val="a0"/>
    <w:qFormat/>
    <w:rsid w:val="00323200"/>
  </w:style>
  <w:style w:type="character" w:styleId="HTML0">
    <w:name w:val="HTML Code"/>
    <w:basedOn w:val="a0"/>
    <w:qFormat/>
    <w:rsid w:val="00323200"/>
    <w:rPr>
      <w:rFonts w:ascii="Courier New" w:hAnsi="Courier New"/>
      <w:sz w:val="20"/>
    </w:rPr>
  </w:style>
  <w:style w:type="character" w:styleId="HTML1">
    <w:name w:val="HTML Definition"/>
    <w:basedOn w:val="a0"/>
    <w:qFormat/>
    <w:rsid w:val="00323200"/>
  </w:style>
  <w:style w:type="character" w:styleId="HTML2">
    <w:name w:val="HTML Variable"/>
    <w:basedOn w:val="a0"/>
    <w:qFormat/>
    <w:rsid w:val="00323200"/>
  </w:style>
  <w:style w:type="paragraph" w:customStyle="1" w:styleId="1">
    <w:name w:val="无间隔1"/>
    <w:uiPriority w:val="1"/>
    <w:qFormat/>
    <w:rsid w:val="00323200"/>
    <w:pPr>
      <w:widowControl w:val="0"/>
      <w:jc w:val="both"/>
    </w:pPr>
    <w:rPr>
      <w:rFonts w:asciiTheme="minorHAnsi" w:eastAsiaTheme="minorEastAsia" w:hAnsiTheme="minorHAnsi" w:cstheme="minorBidi"/>
      <w:kern w:val="2"/>
      <w:sz w:val="21"/>
      <w:szCs w:val="22"/>
    </w:rPr>
  </w:style>
  <w:style w:type="paragraph" w:styleId="a7">
    <w:name w:val="footer"/>
    <w:basedOn w:val="a"/>
    <w:link w:val="Char"/>
    <w:uiPriority w:val="99"/>
    <w:unhideWhenUsed/>
    <w:rsid w:val="009449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7"/>
    <w:uiPriority w:val="99"/>
    <w:rsid w:val="009449A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oter" Target="footer1.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1229</Words>
  <Characters>1316</Characters>
  <Application>Microsoft Office Word</Application>
  <DocSecurity>0</DocSecurity>
  <Lines>57</Lines>
  <Paragraphs>42</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2021-11-30T01:31:00Z</dcterms:created>
  <dcterms:modified xsi:type="dcterms:W3CDTF">2021-11-30T01:31:00Z</dcterms:modified>
</cp:coreProperties>
</file>