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2021年榆林市中小学生微电影创作展映活动最佳男演员、最佳女演员、最佳导演获奖名单</w:t>
      </w:r>
    </w:p>
    <w:bookmarkEnd w:id="0"/>
    <w:tbl>
      <w:tblPr>
        <w:tblStyle w:val="3"/>
        <w:tblW w:w="101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25"/>
        <w:gridCol w:w="2715"/>
        <w:gridCol w:w="690"/>
        <w:gridCol w:w="3630"/>
        <w:gridCol w:w="840"/>
        <w:gridCol w:w="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报送学校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奖项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榆林市明德小学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《夏天没有单车》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祥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定边县东关小学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《沙漠英雄-讲石光银爷爷的故事》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  骞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靖边县第四中学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《苔花如米小，也学牡丹开》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  淼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米脂县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米脂县职业技术教育中心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《职卓匠心》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艾富文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靖边县第六小学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《我的秘密》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张薇薇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榆林市第十小学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《蓝色树叶》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师嘉慧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靖边县第二中学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《异体同心》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定边县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定边县第四中学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《追梦》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李昕荷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榆林市明德小学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小学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《夏天没单车》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陈军飞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演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靖边县第二中学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《异体同心》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刘锦福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申菊梅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米脂县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米脂县职业技术教育中心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《职卓匠心》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艾  腾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eastAsia="宋体"/>
        </w:rPr>
      </w:pP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3"/>
    <w:rsid w:val="009C53B3"/>
    <w:rsid w:val="00B51D93"/>
    <w:rsid w:val="00D0738A"/>
    <w:rsid w:val="00D906C6"/>
    <w:rsid w:val="00DF6980"/>
    <w:rsid w:val="1B953323"/>
    <w:rsid w:val="1BF109D3"/>
    <w:rsid w:val="2B094B90"/>
    <w:rsid w:val="3BAE6CE8"/>
    <w:rsid w:val="3EF457F1"/>
    <w:rsid w:val="4FF42585"/>
    <w:rsid w:val="7A3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13841</Words>
  <Characters>14435</Characters>
  <Lines>132</Lines>
  <Paragraphs>37</Paragraphs>
  <TotalTime>18</TotalTime>
  <ScaleCrop>false</ScaleCrop>
  <LinksUpToDate>false</LinksUpToDate>
  <CharactersWithSpaces>14998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2021-11-26T09:17:00Z</dcterms:created>
  <dc:creator>Administrator</dc:creator>
  <cp:lastModifiedBy>刘南无</cp:lastModifiedBy>
  <cp:lastPrinted>2021-12-22T02:15:00Z</cp:lastPrinted>
  <dcterms:modified xsi:type="dcterms:W3CDTF">2022-04-12T01:21:50Z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6F0B45F4A90344E598E4302020A005F6</vt:lpwstr>
  </property>
</Properties>
</file>